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24" w:rsidRDefault="00D34B24" w:rsidP="00103870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Default="00052F4F" w:rsidP="00103870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r w:rsidRPr="00103870">
        <w:rPr>
          <w:rFonts w:ascii="Arial" w:hAnsi="Arial" w:cs="Arial"/>
          <w:b/>
          <w:bCs/>
          <w:iCs/>
        </w:rPr>
        <w:t>RESOLUÇÃO</w:t>
      </w:r>
      <w:r w:rsidR="008054DD">
        <w:rPr>
          <w:rFonts w:ascii="Arial" w:hAnsi="Arial" w:cs="Arial"/>
          <w:b/>
          <w:bCs/>
          <w:iCs/>
        </w:rPr>
        <w:t xml:space="preserve"> CEAS</w:t>
      </w:r>
      <w:r w:rsidRPr="00103870">
        <w:rPr>
          <w:rFonts w:ascii="Arial" w:hAnsi="Arial" w:cs="Arial"/>
          <w:b/>
          <w:bCs/>
          <w:iCs/>
        </w:rPr>
        <w:t xml:space="preserve"> Nº</w:t>
      </w:r>
      <w:r w:rsidR="00353CBC">
        <w:rPr>
          <w:rFonts w:ascii="Arial" w:hAnsi="Arial" w:cs="Arial"/>
          <w:b/>
          <w:bCs/>
          <w:iCs/>
        </w:rPr>
        <w:t xml:space="preserve"> </w:t>
      </w:r>
      <w:r w:rsidR="002E74C9">
        <w:rPr>
          <w:rFonts w:ascii="Arial" w:hAnsi="Arial" w:cs="Arial"/>
          <w:b/>
          <w:bCs/>
          <w:iCs/>
        </w:rPr>
        <w:t>0</w:t>
      </w:r>
      <w:r w:rsidR="00A355CC">
        <w:rPr>
          <w:rFonts w:ascii="Arial" w:hAnsi="Arial" w:cs="Arial"/>
          <w:b/>
          <w:bCs/>
          <w:iCs/>
        </w:rPr>
        <w:t>5</w:t>
      </w:r>
      <w:r w:rsidR="009F5AAF">
        <w:rPr>
          <w:rFonts w:ascii="Arial" w:hAnsi="Arial" w:cs="Arial"/>
          <w:b/>
          <w:bCs/>
          <w:iCs/>
        </w:rPr>
        <w:t xml:space="preserve">, DE </w:t>
      </w:r>
      <w:r w:rsidR="00A355CC">
        <w:rPr>
          <w:rFonts w:ascii="Arial" w:hAnsi="Arial" w:cs="Arial"/>
          <w:b/>
          <w:bCs/>
          <w:iCs/>
        </w:rPr>
        <w:t>2</w:t>
      </w:r>
      <w:r w:rsidR="0042217C">
        <w:rPr>
          <w:rFonts w:ascii="Arial" w:hAnsi="Arial" w:cs="Arial"/>
          <w:b/>
          <w:bCs/>
          <w:iCs/>
        </w:rPr>
        <w:t>7</w:t>
      </w:r>
      <w:r w:rsidR="009F5AAF">
        <w:rPr>
          <w:rFonts w:ascii="Arial" w:hAnsi="Arial" w:cs="Arial"/>
          <w:b/>
          <w:bCs/>
          <w:iCs/>
        </w:rPr>
        <w:t xml:space="preserve"> DE </w:t>
      </w:r>
      <w:r w:rsidR="002E74C9">
        <w:rPr>
          <w:rFonts w:ascii="Arial" w:hAnsi="Arial" w:cs="Arial"/>
          <w:b/>
          <w:bCs/>
          <w:iCs/>
        </w:rPr>
        <w:t xml:space="preserve">FEVEREIRO </w:t>
      </w:r>
      <w:r w:rsidR="00B151B9" w:rsidRPr="00103870">
        <w:rPr>
          <w:rFonts w:ascii="Arial" w:hAnsi="Arial" w:cs="Arial"/>
          <w:b/>
          <w:bCs/>
          <w:iCs/>
        </w:rPr>
        <w:t xml:space="preserve"> </w:t>
      </w:r>
      <w:r w:rsidRPr="00103870">
        <w:rPr>
          <w:rFonts w:ascii="Arial" w:hAnsi="Arial" w:cs="Arial"/>
          <w:b/>
          <w:bCs/>
          <w:iCs/>
        </w:rPr>
        <w:t xml:space="preserve"> 20</w:t>
      </w:r>
      <w:r w:rsidR="00AC6CF3" w:rsidRPr="00103870">
        <w:rPr>
          <w:rFonts w:ascii="Arial" w:hAnsi="Arial" w:cs="Arial"/>
          <w:b/>
          <w:bCs/>
          <w:iCs/>
        </w:rPr>
        <w:t>2</w:t>
      </w:r>
      <w:r w:rsidR="00A355CC">
        <w:rPr>
          <w:rFonts w:ascii="Arial" w:hAnsi="Arial" w:cs="Arial"/>
          <w:b/>
          <w:bCs/>
          <w:iCs/>
        </w:rPr>
        <w:t>5</w:t>
      </w:r>
      <w:r w:rsidRPr="00103870">
        <w:rPr>
          <w:rFonts w:ascii="Arial" w:hAnsi="Arial" w:cs="Arial"/>
          <w:b/>
          <w:bCs/>
          <w:iCs/>
        </w:rPr>
        <w:t>.</w:t>
      </w:r>
    </w:p>
    <w:p w:rsidR="002B63EE" w:rsidRPr="00103870" w:rsidRDefault="002B63EE" w:rsidP="00103870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103870" w:rsidRDefault="00103870" w:rsidP="00103870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103870">
      <w:pPr>
        <w:spacing w:line="360" w:lineRule="auto"/>
        <w:ind w:firstLine="709"/>
        <w:jc w:val="both"/>
        <w:rPr>
          <w:rFonts w:ascii="Arial" w:hAnsi="Arial" w:cs="Arial"/>
        </w:rPr>
      </w:pPr>
      <w:r w:rsidRPr="00103870">
        <w:rPr>
          <w:rFonts w:ascii="Arial" w:hAnsi="Arial" w:cs="Arial"/>
          <w:b/>
        </w:rPr>
        <w:t>O CONSELHO ESTADUAL DE ASSISTÊNCIA SOCIAL - CEAS</w:t>
      </w:r>
      <w:r w:rsidRPr="00103870">
        <w:rPr>
          <w:rFonts w:ascii="Arial" w:hAnsi="Arial" w:cs="Arial"/>
        </w:rPr>
        <w:t xml:space="preserve">, </w:t>
      </w:r>
      <w:r w:rsidR="0042217C">
        <w:rPr>
          <w:rFonts w:ascii="Arial" w:hAnsi="Arial" w:cs="Arial"/>
        </w:rPr>
        <w:t xml:space="preserve">em Reunião </w:t>
      </w:r>
      <w:r w:rsidR="00A355CC">
        <w:rPr>
          <w:rFonts w:ascii="Arial" w:hAnsi="Arial" w:cs="Arial"/>
        </w:rPr>
        <w:t>Or</w:t>
      </w:r>
      <w:r w:rsidRPr="00103870">
        <w:rPr>
          <w:rFonts w:ascii="Arial" w:hAnsi="Arial" w:cs="Arial"/>
        </w:rPr>
        <w:t>dinária realizada no dia</w:t>
      </w:r>
      <w:r w:rsidR="00110BF3">
        <w:rPr>
          <w:rFonts w:ascii="Arial" w:hAnsi="Arial" w:cs="Arial"/>
        </w:rPr>
        <w:t xml:space="preserve"> </w:t>
      </w:r>
      <w:r w:rsidR="00A355CC">
        <w:rPr>
          <w:rFonts w:ascii="Arial" w:hAnsi="Arial" w:cs="Arial"/>
        </w:rPr>
        <w:t>2</w:t>
      </w:r>
      <w:r w:rsidR="0042217C">
        <w:rPr>
          <w:rFonts w:ascii="Arial" w:hAnsi="Arial" w:cs="Arial"/>
        </w:rPr>
        <w:t>7</w:t>
      </w:r>
      <w:r w:rsidRPr="00103870">
        <w:rPr>
          <w:rFonts w:ascii="Arial" w:hAnsi="Arial" w:cs="Arial"/>
        </w:rPr>
        <w:t xml:space="preserve"> de </w:t>
      </w:r>
      <w:r w:rsidR="002E74C9">
        <w:rPr>
          <w:rFonts w:ascii="Arial" w:hAnsi="Arial" w:cs="Arial"/>
        </w:rPr>
        <w:t>fevereiro</w:t>
      </w:r>
      <w:r w:rsidRPr="00103870">
        <w:rPr>
          <w:rFonts w:ascii="Arial" w:hAnsi="Arial" w:cs="Arial"/>
        </w:rPr>
        <w:t xml:space="preserve"> de 202</w:t>
      </w:r>
      <w:r w:rsidR="00A355CC">
        <w:rPr>
          <w:rFonts w:ascii="Arial" w:hAnsi="Arial" w:cs="Arial"/>
        </w:rPr>
        <w:t>5</w:t>
      </w:r>
      <w:r w:rsidRPr="00103870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2E74C9" w:rsidRDefault="002E74C9" w:rsidP="0010387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E74C9" w:rsidRPr="002E74C9" w:rsidRDefault="002E74C9" w:rsidP="002E74C9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E74C9">
        <w:rPr>
          <w:rFonts w:ascii="Arial" w:hAnsi="Arial" w:cs="Arial"/>
          <w:b/>
        </w:rPr>
        <w:t>Considerando</w:t>
      </w:r>
      <w:r w:rsidRPr="002E74C9">
        <w:rPr>
          <w:rFonts w:ascii="Arial" w:hAnsi="Arial" w:cs="Arial"/>
        </w:rPr>
        <w:t xml:space="preserve"> o Art. 10 do Regimento Interno </w:t>
      </w:r>
      <w:r w:rsidRPr="002E74C9">
        <w:rPr>
          <w:rFonts w:ascii="Arial" w:hAnsi="Arial" w:cs="Arial"/>
          <w:color w:val="000000"/>
        </w:rPr>
        <w:t xml:space="preserve">§ 3º O calendário anual de reuniões ordinárias será aprovado pelo colegiado até o mês de dezembro do exercício anterior. </w:t>
      </w:r>
    </w:p>
    <w:p w:rsidR="002E74C9" w:rsidRPr="00103870" w:rsidRDefault="002E74C9" w:rsidP="0010387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52F4F" w:rsidRPr="00103870" w:rsidRDefault="00052F4F" w:rsidP="00103870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103870">
        <w:rPr>
          <w:rFonts w:ascii="Arial" w:hAnsi="Arial" w:cs="Arial"/>
          <w:b/>
        </w:rPr>
        <w:t>RESOLVE:</w:t>
      </w:r>
    </w:p>
    <w:p w:rsidR="00854CF6" w:rsidRPr="00103870" w:rsidRDefault="00854CF6" w:rsidP="00103870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975873" w:rsidRPr="002B63EE" w:rsidRDefault="00052F4F" w:rsidP="00363896">
      <w:pPr>
        <w:spacing w:line="360" w:lineRule="auto"/>
        <w:ind w:firstLine="709"/>
        <w:jc w:val="both"/>
        <w:rPr>
          <w:rFonts w:ascii="Arial" w:hAnsi="Arial" w:cs="Arial"/>
        </w:rPr>
      </w:pPr>
      <w:r w:rsidRPr="00103870">
        <w:rPr>
          <w:rFonts w:ascii="Arial" w:hAnsi="Arial" w:cs="Arial"/>
          <w:b/>
        </w:rPr>
        <w:t>Art.</w:t>
      </w:r>
      <w:r w:rsidR="006672EA">
        <w:rPr>
          <w:rFonts w:ascii="Arial" w:hAnsi="Arial" w:cs="Arial"/>
          <w:b/>
        </w:rPr>
        <w:t xml:space="preserve"> 1</w:t>
      </w:r>
      <w:r w:rsidR="00BE60DA">
        <w:rPr>
          <w:rFonts w:ascii="Arial" w:hAnsi="Arial" w:cs="Arial"/>
          <w:b/>
        </w:rPr>
        <w:t xml:space="preserve">º </w:t>
      </w:r>
      <w:r w:rsidR="00BE60DA" w:rsidRPr="00103870">
        <w:rPr>
          <w:rFonts w:ascii="Arial" w:hAnsi="Arial" w:cs="Arial"/>
          <w:b/>
        </w:rPr>
        <w:t>APROVAR</w:t>
      </w:r>
      <w:r w:rsidR="00110BF3">
        <w:rPr>
          <w:rFonts w:ascii="Arial" w:hAnsi="Arial" w:cs="Arial"/>
          <w:b/>
        </w:rPr>
        <w:t xml:space="preserve"> </w:t>
      </w:r>
      <w:r w:rsidR="002B63EE" w:rsidRPr="002B63EE">
        <w:rPr>
          <w:rFonts w:ascii="Arial" w:hAnsi="Arial" w:cs="Arial"/>
        </w:rPr>
        <w:t>o</w:t>
      </w:r>
      <w:r w:rsidR="002B63EE">
        <w:rPr>
          <w:rFonts w:ascii="Arial" w:hAnsi="Arial" w:cs="Arial"/>
        </w:rPr>
        <w:t xml:space="preserve"> Calendário de Reuniões do Conselho Estadual de Assistência Social (CEAS), para o exercício de 202</w:t>
      </w:r>
      <w:r w:rsidR="00A355CC">
        <w:rPr>
          <w:rFonts w:ascii="Arial" w:hAnsi="Arial" w:cs="Arial"/>
        </w:rPr>
        <w:t>5</w:t>
      </w:r>
      <w:r w:rsidR="002B63EE">
        <w:rPr>
          <w:rFonts w:ascii="Arial" w:hAnsi="Arial" w:cs="Arial"/>
        </w:rPr>
        <w:t xml:space="preserve">, o qual passará em vigor conforme anexo. </w:t>
      </w:r>
    </w:p>
    <w:p w:rsidR="00A44CF0" w:rsidRPr="00103870" w:rsidRDefault="00A44CF0" w:rsidP="0010387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52F4F" w:rsidRPr="00103870" w:rsidRDefault="00052F4F" w:rsidP="00103870">
      <w:pPr>
        <w:spacing w:line="360" w:lineRule="auto"/>
        <w:ind w:firstLine="709"/>
        <w:jc w:val="both"/>
        <w:rPr>
          <w:rFonts w:ascii="Arial" w:hAnsi="Arial" w:cs="Arial"/>
        </w:rPr>
      </w:pPr>
      <w:r w:rsidRPr="00103870">
        <w:rPr>
          <w:rFonts w:ascii="Arial" w:hAnsi="Arial" w:cs="Arial"/>
          <w:b/>
        </w:rPr>
        <w:t xml:space="preserve">Art. </w:t>
      </w:r>
      <w:r w:rsidR="001000AD" w:rsidRPr="00103870">
        <w:rPr>
          <w:rFonts w:ascii="Arial" w:hAnsi="Arial" w:cs="Arial"/>
          <w:b/>
        </w:rPr>
        <w:t>2</w:t>
      </w:r>
      <w:r w:rsidRPr="00103870">
        <w:rPr>
          <w:rFonts w:ascii="Arial" w:hAnsi="Arial" w:cs="Arial"/>
          <w:b/>
        </w:rPr>
        <w:t>º</w:t>
      </w:r>
      <w:r w:rsidR="009F5AAF">
        <w:rPr>
          <w:rFonts w:ascii="Arial" w:hAnsi="Arial" w:cs="Arial"/>
        </w:rPr>
        <w:t xml:space="preserve"> Esta R</w:t>
      </w:r>
      <w:r w:rsidR="0010185C">
        <w:rPr>
          <w:rFonts w:ascii="Arial" w:hAnsi="Arial" w:cs="Arial"/>
        </w:rPr>
        <w:t>esolução entra em vigor na data de sua publicação</w:t>
      </w:r>
      <w:r w:rsidR="002B63EE">
        <w:rPr>
          <w:rFonts w:ascii="Arial" w:hAnsi="Arial" w:cs="Arial"/>
        </w:rPr>
        <w:t>.</w:t>
      </w:r>
    </w:p>
    <w:p w:rsidR="00052F4F" w:rsidRPr="00103870" w:rsidRDefault="00052F4F" w:rsidP="00103870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B53E3" w:rsidRPr="00A5118A" w:rsidRDefault="005B53E3" w:rsidP="005B53E3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2E74C9" w:rsidRPr="00A355CC" w:rsidRDefault="00A355CC" w:rsidP="002E74C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 w:rsidRPr="00A355CC">
        <w:rPr>
          <w:rFonts w:ascii="Arial" w:hAnsi="Arial" w:cs="Arial"/>
          <w:b/>
          <w:bCs/>
        </w:rPr>
        <w:t>Gabriel Maia Gelpke</w:t>
      </w:r>
    </w:p>
    <w:p w:rsidR="002E74C9" w:rsidRPr="00F97B7A" w:rsidRDefault="002E74C9" w:rsidP="002E74C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F97B7A">
        <w:rPr>
          <w:rFonts w:ascii="Arial" w:hAnsi="Arial" w:cs="Arial"/>
        </w:rPr>
        <w:t>Presidente do CEAS</w:t>
      </w:r>
    </w:p>
    <w:p w:rsidR="002E74C9" w:rsidRPr="00F97B7A" w:rsidRDefault="002E74C9" w:rsidP="002E74C9">
      <w:pPr>
        <w:ind w:firstLine="709"/>
        <w:jc w:val="both"/>
        <w:rPr>
          <w:rFonts w:ascii="Arial" w:hAnsi="Arial" w:cs="Arial"/>
          <w:b/>
        </w:rPr>
      </w:pPr>
    </w:p>
    <w:p w:rsidR="00AA6D6A" w:rsidRPr="00103870" w:rsidRDefault="00AA6D6A" w:rsidP="002E74C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sectPr w:rsidR="00AA6D6A" w:rsidRPr="00103870" w:rsidSect="00475D86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11" w:rsidRDefault="00906511">
      <w:r>
        <w:separator/>
      </w:r>
    </w:p>
  </w:endnote>
  <w:endnote w:type="continuationSeparator" w:id="0">
    <w:p w:rsidR="00906511" w:rsidRDefault="0090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11" w:rsidRDefault="00906511">
      <w:r>
        <w:separator/>
      </w:r>
    </w:p>
  </w:footnote>
  <w:footnote w:type="continuationSeparator" w:id="0">
    <w:p w:rsidR="00906511" w:rsidRDefault="0090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687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27500B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784D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6E83"/>
    <w:rsid w:val="000B4D20"/>
    <w:rsid w:val="000B6C34"/>
    <w:rsid w:val="000B7C7E"/>
    <w:rsid w:val="000C14F8"/>
    <w:rsid w:val="000C1CDC"/>
    <w:rsid w:val="000C2344"/>
    <w:rsid w:val="000F50D1"/>
    <w:rsid w:val="000F680B"/>
    <w:rsid w:val="000F7C0B"/>
    <w:rsid w:val="001000AD"/>
    <w:rsid w:val="0010185C"/>
    <w:rsid w:val="001020C7"/>
    <w:rsid w:val="00103870"/>
    <w:rsid w:val="00110BF3"/>
    <w:rsid w:val="00113C46"/>
    <w:rsid w:val="00113F0A"/>
    <w:rsid w:val="00115D52"/>
    <w:rsid w:val="00120FC7"/>
    <w:rsid w:val="00122159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50B8"/>
    <w:rsid w:val="00197390"/>
    <w:rsid w:val="001A1664"/>
    <w:rsid w:val="001B0BAF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271EF"/>
    <w:rsid w:val="002278AE"/>
    <w:rsid w:val="00230019"/>
    <w:rsid w:val="0023482B"/>
    <w:rsid w:val="002443EF"/>
    <w:rsid w:val="00246D19"/>
    <w:rsid w:val="00252194"/>
    <w:rsid w:val="00252573"/>
    <w:rsid w:val="00257E19"/>
    <w:rsid w:val="00257F9B"/>
    <w:rsid w:val="00261503"/>
    <w:rsid w:val="002645C8"/>
    <w:rsid w:val="00267E46"/>
    <w:rsid w:val="002750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B63EE"/>
    <w:rsid w:val="002C1E31"/>
    <w:rsid w:val="002C550D"/>
    <w:rsid w:val="002D158D"/>
    <w:rsid w:val="002D33C6"/>
    <w:rsid w:val="002D667C"/>
    <w:rsid w:val="002E261C"/>
    <w:rsid w:val="002E74C9"/>
    <w:rsid w:val="002F0D3D"/>
    <w:rsid w:val="00330867"/>
    <w:rsid w:val="00337BDF"/>
    <w:rsid w:val="0034286C"/>
    <w:rsid w:val="0034487B"/>
    <w:rsid w:val="003473A9"/>
    <w:rsid w:val="00347BD8"/>
    <w:rsid w:val="00353CBC"/>
    <w:rsid w:val="00363896"/>
    <w:rsid w:val="00366CDC"/>
    <w:rsid w:val="003706F6"/>
    <w:rsid w:val="00373732"/>
    <w:rsid w:val="00377EFA"/>
    <w:rsid w:val="003955F9"/>
    <w:rsid w:val="003A0C43"/>
    <w:rsid w:val="003A29F3"/>
    <w:rsid w:val="003A339C"/>
    <w:rsid w:val="003B23B5"/>
    <w:rsid w:val="003B290D"/>
    <w:rsid w:val="003B5F95"/>
    <w:rsid w:val="003C70F0"/>
    <w:rsid w:val="003D325C"/>
    <w:rsid w:val="003D38D6"/>
    <w:rsid w:val="003D394C"/>
    <w:rsid w:val="003D4516"/>
    <w:rsid w:val="003D5BF9"/>
    <w:rsid w:val="003F3C94"/>
    <w:rsid w:val="00403575"/>
    <w:rsid w:val="00405CD4"/>
    <w:rsid w:val="00420411"/>
    <w:rsid w:val="0042217C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5D86"/>
    <w:rsid w:val="00482132"/>
    <w:rsid w:val="004831E3"/>
    <w:rsid w:val="0049442B"/>
    <w:rsid w:val="00495F2D"/>
    <w:rsid w:val="004A5630"/>
    <w:rsid w:val="004B5C94"/>
    <w:rsid w:val="004E12CB"/>
    <w:rsid w:val="005148F1"/>
    <w:rsid w:val="00516C94"/>
    <w:rsid w:val="00520138"/>
    <w:rsid w:val="00536185"/>
    <w:rsid w:val="0054221B"/>
    <w:rsid w:val="00544C8D"/>
    <w:rsid w:val="0054549C"/>
    <w:rsid w:val="00556E70"/>
    <w:rsid w:val="00564EB4"/>
    <w:rsid w:val="00571609"/>
    <w:rsid w:val="00586F0A"/>
    <w:rsid w:val="00587903"/>
    <w:rsid w:val="00590CD5"/>
    <w:rsid w:val="00596305"/>
    <w:rsid w:val="005A7FCC"/>
    <w:rsid w:val="005B0531"/>
    <w:rsid w:val="005B53E3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321E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672EA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34CC"/>
    <w:rsid w:val="006B5818"/>
    <w:rsid w:val="006B60C0"/>
    <w:rsid w:val="006C7DA2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570A"/>
    <w:rsid w:val="00757FD2"/>
    <w:rsid w:val="0076680F"/>
    <w:rsid w:val="00766AC1"/>
    <w:rsid w:val="00774003"/>
    <w:rsid w:val="00783C03"/>
    <w:rsid w:val="007861A0"/>
    <w:rsid w:val="007901EB"/>
    <w:rsid w:val="00791CB0"/>
    <w:rsid w:val="007A5AE2"/>
    <w:rsid w:val="007B0C59"/>
    <w:rsid w:val="007B0EB1"/>
    <w:rsid w:val="007B244A"/>
    <w:rsid w:val="007B39F5"/>
    <w:rsid w:val="007B50AB"/>
    <w:rsid w:val="007B5454"/>
    <w:rsid w:val="007C57CC"/>
    <w:rsid w:val="007E021D"/>
    <w:rsid w:val="008022C2"/>
    <w:rsid w:val="008054DD"/>
    <w:rsid w:val="0080756F"/>
    <w:rsid w:val="008167E2"/>
    <w:rsid w:val="00820864"/>
    <w:rsid w:val="008231B4"/>
    <w:rsid w:val="00824C8E"/>
    <w:rsid w:val="00836478"/>
    <w:rsid w:val="008436EB"/>
    <w:rsid w:val="00852583"/>
    <w:rsid w:val="00854BEC"/>
    <w:rsid w:val="00854CF6"/>
    <w:rsid w:val="00856399"/>
    <w:rsid w:val="00857AC9"/>
    <w:rsid w:val="008639A7"/>
    <w:rsid w:val="00871C56"/>
    <w:rsid w:val="0087524A"/>
    <w:rsid w:val="0089222F"/>
    <w:rsid w:val="008960D8"/>
    <w:rsid w:val="008A0807"/>
    <w:rsid w:val="008C54A7"/>
    <w:rsid w:val="008D4243"/>
    <w:rsid w:val="008E1BD5"/>
    <w:rsid w:val="008E473E"/>
    <w:rsid w:val="00906511"/>
    <w:rsid w:val="0090653B"/>
    <w:rsid w:val="00906C05"/>
    <w:rsid w:val="0090793D"/>
    <w:rsid w:val="00912F8C"/>
    <w:rsid w:val="00914001"/>
    <w:rsid w:val="00920552"/>
    <w:rsid w:val="0093021A"/>
    <w:rsid w:val="0094126F"/>
    <w:rsid w:val="0094288D"/>
    <w:rsid w:val="00950289"/>
    <w:rsid w:val="0095527E"/>
    <w:rsid w:val="00966204"/>
    <w:rsid w:val="00971278"/>
    <w:rsid w:val="00975873"/>
    <w:rsid w:val="009855EF"/>
    <w:rsid w:val="00990879"/>
    <w:rsid w:val="009A3A99"/>
    <w:rsid w:val="009D0DB1"/>
    <w:rsid w:val="009D479B"/>
    <w:rsid w:val="009E22CF"/>
    <w:rsid w:val="009E5DCC"/>
    <w:rsid w:val="009E5EF6"/>
    <w:rsid w:val="009F4DC8"/>
    <w:rsid w:val="009F5AAF"/>
    <w:rsid w:val="009F7ABF"/>
    <w:rsid w:val="00A03361"/>
    <w:rsid w:val="00A3062B"/>
    <w:rsid w:val="00A355CC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3447"/>
    <w:rsid w:val="00A75126"/>
    <w:rsid w:val="00A751A0"/>
    <w:rsid w:val="00A76C5A"/>
    <w:rsid w:val="00A807E5"/>
    <w:rsid w:val="00A97727"/>
    <w:rsid w:val="00AA59FF"/>
    <w:rsid w:val="00AA6D6A"/>
    <w:rsid w:val="00AB503A"/>
    <w:rsid w:val="00AB6806"/>
    <w:rsid w:val="00AC6CF3"/>
    <w:rsid w:val="00AD3B15"/>
    <w:rsid w:val="00AD5CBE"/>
    <w:rsid w:val="00AE2F86"/>
    <w:rsid w:val="00AF1989"/>
    <w:rsid w:val="00B02808"/>
    <w:rsid w:val="00B04348"/>
    <w:rsid w:val="00B078F3"/>
    <w:rsid w:val="00B151B9"/>
    <w:rsid w:val="00B17CAD"/>
    <w:rsid w:val="00B200FC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8100F"/>
    <w:rsid w:val="00BA1D0F"/>
    <w:rsid w:val="00BA494E"/>
    <w:rsid w:val="00BB1C7E"/>
    <w:rsid w:val="00BC6EFC"/>
    <w:rsid w:val="00BD4792"/>
    <w:rsid w:val="00BE06CA"/>
    <w:rsid w:val="00BE60DA"/>
    <w:rsid w:val="00BE68B9"/>
    <w:rsid w:val="00BF32FF"/>
    <w:rsid w:val="00BF66EB"/>
    <w:rsid w:val="00C00EB0"/>
    <w:rsid w:val="00C06767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A9B"/>
    <w:rsid w:val="00CC4327"/>
    <w:rsid w:val="00CE0E77"/>
    <w:rsid w:val="00CE13A1"/>
    <w:rsid w:val="00CE1EC3"/>
    <w:rsid w:val="00CE48BF"/>
    <w:rsid w:val="00D13C51"/>
    <w:rsid w:val="00D147F0"/>
    <w:rsid w:val="00D14EC2"/>
    <w:rsid w:val="00D20A30"/>
    <w:rsid w:val="00D23E7B"/>
    <w:rsid w:val="00D34B24"/>
    <w:rsid w:val="00D53E7E"/>
    <w:rsid w:val="00D54F23"/>
    <w:rsid w:val="00D63661"/>
    <w:rsid w:val="00D65949"/>
    <w:rsid w:val="00D81FBD"/>
    <w:rsid w:val="00D84E9C"/>
    <w:rsid w:val="00D854C7"/>
    <w:rsid w:val="00D97179"/>
    <w:rsid w:val="00DB1566"/>
    <w:rsid w:val="00DB21AD"/>
    <w:rsid w:val="00DB36C7"/>
    <w:rsid w:val="00DC3D02"/>
    <w:rsid w:val="00DC4045"/>
    <w:rsid w:val="00DC6A8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499F"/>
    <w:rsid w:val="00EE6E4C"/>
    <w:rsid w:val="00EF58A7"/>
    <w:rsid w:val="00EF58DB"/>
    <w:rsid w:val="00F008B1"/>
    <w:rsid w:val="00F00D72"/>
    <w:rsid w:val="00F022CA"/>
    <w:rsid w:val="00F067EA"/>
    <w:rsid w:val="00F13CF2"/>
    <w:rsid w:val="00F15EB2"/>
    <w:rsid w:val="00F2104E"/>
    <w:rsid w:val="00F25B76"/>
    <w:rsid w:val="00F30553"/>
    <w:rsid w:val="00F43E8B"/>
    <w:rsid w:val="00F5123E"/>
    <w:rsid w:val="00F54C2E"/>
    <w:rsid w:val="00F82772"/>
    <w:rsid w:val="00F83ECB"/>
    <w:rsid w:val="00F8574E"/>
    <w:rsid w:val="00F85C2C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CF8FE0-B842-4DE2-A5F0-B64BA58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110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E094-67DC-4F33-AD5E-1C8A001C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839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2025-09-17T15:35:00Z</dcterms:created>
  <dcterms:modified xsi:type="dcterms:W3CDTF">2025-09-17T15:35:00Z</dcterms:modified>
</cp:coreProperties>
</file>