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4B" w:rsidRDefault="00DD504B" w:rsidP="00DD504B">
      <w:pPr>
        <w:ind w:right="37"/>
        <w:jc w:val="center"/>
        <w:rPr>
          <w:rFonts w:ascii="Arial" w:hAnsi="Arial" w:cs="Arial"/>
          <w:b/>
          <w:bCs/>
          <w:iCs/>
        </w:rPr>
      </w:pPr>
      <w:bookmarkStart w:id="0" w:name="_GoBack"/>
      <w:bookmarkEnd w:id="0"/>
    </w:p>
    <w:p w:rsidR="00DD504B" w:rsidRDefault="00DD504B" w:rsidP="00DD504B">
      <w:pPr>
        <w:ind w:right="37"/>
        <w:jc w:val="center"/>
        <w:rPr>
          <w:rFonts w:ascii="Arial" w:hAnsi="Arial" w:cs="Arial"/>
          <w:b/>
          <w:bCs/>
          <w:iCs/>
        </w:rPr>
      </w:pPr>
      <w:r w:rsidRPr="00CB1B62">
        <w:rPr>
          <w:rFonts w:ascii="Arial" w:hAnsi="Arial" w:cs="Arial"/>
          <w:b/>
          <w:bCs/>
          <w:iCs/>
        </w:rPr>
        <w:t xml:space="preserve">RESOLUÇÃO Nº </w:t>
      </w:r>
      <w:r>
        <w:rPr>
          <w:rFonts w:ascii="Arial" w:hAnsi="Arial" w:cs="Arial"/>
          <w:b/>
          <w:bCs/>
          <w:iCs/>
        </w:rPr>
        <w:t>14</w:t>
      </w:r>
      <w:r w:rsidRPr="00CB1B62">
        <w:rPr>
          <w:rFonts w:ascii="Arial" w:hAnsi="Arial" w:cs="Arial"/>
          <w:b/>
          <w:bCs/>
          <w:iCs/>
        </w:rPr>
        <w:t>, DE</w:t>
      </w:r>
      <w:r>
        <w:rPr>
          <w:rFonts w:ascii="Arial" w:hAnsi="Arial" w:cs="Arial"/>
          <w:b/>
          <w:bCs/>
          <w:iCs/>
        </w:rPr>
        <w:t xml:space="preserve"> 18</w:t>
      </w:r>
      <w:r w:rsidRPr="00CB1B62">
        <w:rPr>
          <w:rFonts w:ascii="Arial" w:hAnsi="Arial" w:cs="Arial"/>
          <w:b/>
          <w:bCs/>
          <w:iCs/>
        </w:rPr>
        <w:t xml:space="preserve"> DE</w:t>
      </w:r>
      <w:r>
        <w:rPr>
          <w:rFonts w:ascii="Arial" w:hAnsi="Arial" w:cs="Arial"/>
          <w:b/>
          <w:bCs/>
          <w:iCs/>
        </w:rPr>
        <w:t xml:space="preserve"> MARÇO </w:t>
      </w:r>
      <w:r w:rsidRPr="00CB1B62">
        <w:rPr>
          <w:rFonts w:ascii="Arial" w:hAnsi="Arial" w:cs="Arial"/>
          <w:b/>
          <w:bCs/>
          <w:iCs/>
        </w:rPr>
        <w:t>DE 202</w:t>
      </w:r>
      <w:r>
        <w:rPr>
          <w:rFonts w:ascii="Arial" w:hAnsi="Arial" w:cs="Arial"/>
          <w:b/>
          <w:bCs/>
          <w:iCs/>
        </w:rPr>
        <w:t>5</w:t>
      </w:r>
      <w:r w:rsidRPr="00CB1B62">
        <w:rPr>
          <w:rFonts w:ascii="Arial" w:hAnsi="Arial" w:cs="Arial"/>
          <w:b/>
          <w:bCs/>
          <w:iCs/>
        </w:rPr>
        <w:t>.</w:t>
      </w:r>
    </w:p>
    <w:p w:rsidR="00DD504B" w:rsidRPr="00CB1B62" w:rsidRDefault="00DD504B" w:rsidP="00DD504B">
      <w:pPr>
        <w:ind w:right="37"/>
        <w:jc w:val="center"/>
        <w:rPr>
          <w:rFonts w:ascii="Arial" w:hAnsi="Arial" w:cs="Arial"/>
          <w:b/>
          <w:bCs/>
          <w:iCs/>
        </w:rPr>
      </w:pPr>
    </w:p>
    <w:p w:rsidR="00DD504B" w:rsidRPr="00CB1B62" w:rsidRDefault="00DD504B" w:rsidP="00DD504B">
      <w:pPr>
        <w:ind w:right="37"/>
        <w:rPr>
          <w:rFonts w:ascii="Arial" w:hAnsi="Arial" w:cs="Arial"/>
          <w:bCs/>
          <w:iCs/>
        </w:rPr>
      </w:pPr>
    </w:p>
    <w:p w:rsidR="00DD504B" w:rsidRDefault="00DD504B" w:rsidP="00DD504B">
      <w:pPr>
        <w:spacing w:line="360" w:lineRule="auto"/>
        <w:ind w:firstLine="709"/>
        <w:jc w:val="both"/>
        <w:rPr>
          <w:rFonts w:ascii="Arial" w:hAnsi="Arial" w:cs="Arial"/>
        </w:rPr>
      </w:pPr>
      <w:r>
        <w:rPr>
          <w:rFonts w:ascii="Arial" w:hAnsi="Arial" w:cs="Arial"/>
          <w:b/>
        </w:rPr>
        <w:t>O</w:t>
      </w:r>
      <w:r>
        <w:rPr>
          <w:rFonts w:ascii="Arial" w:hAnsi="Arial" w:cs="Arial"/>
        </w:rPr>
        <w:t xml:space="preserve"> </w:t>
      </w:r>
      <w:r>
        <w:rPr>
          <w:rFonts w:ascii="Arial" w:hAnsi="Arial" w:cs="Arial"/>
          <w:b/>
        </w:rPr>
        <w:t>Conselho Estadual de Assistência Social - CEAS</w:t>
      </w:r>
      <w:r>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5D4057" w:rsidRPr="009062CD" w:rsidRDefault="005D4057" w:rsidP="00DD504B">
      <w:pPr>
        <w:spacing w:line="360" w:lineRule="auto"/>
        <w:ind w:firstLine="709"/>
        <w:jc w:val="both"/>
        <w:rPr>
          <w:rFonts w:ascii="Arial" w:hAnsi="Arial" w:cs="Arial"/>
          <w:b/>
          <w:sz w:val="22"/>
          <w:szCs w:val="22"/>
        </w:rPr>
      </w:pPr>
    </w:p>
    <w:p w:rsidR="00C53183" w:rsidRPr="009062CD" w:rsidRDefault="00C53183" w:rsidP="00DD504B">
      <w:pPr>
        <w:spacing w:line="360" w:lineRule="auto"/>
        <w:ind w:firstLine="709"/>
        <w:jc w:val="both"/>
        <w:rPr>
          <w:rFonts w:ascii="Arial" w:hAnsi="Arial" w:cs="Arial"/>
          <w:sz w:val="22"/>
          <w:szCs w:val="22"/>
        </w:rPr>
      </w:pPr>
      <w:r w:rsidRPr="009062CD">
        <w:rPr>
          <w:rFonts w:ascii="Arial" w:hAnsi="Arial" w:cs="Arial"/>
          <w:b/>
          <w:sz w:val="22"/>
          <w:szCs w:val="22"/>
        </w:rPr>
        <w:t xml:space="preserve">Considerando </w:t>
      </w:r>
      <w:r w:rsidR="00DD504B">
        <w:rPr>
          <w:rFonts w:ascii="Arial" w:hAnsi="Arial" w:cs="Arial"/>
          <w:b/>
          <w:sz w:val="22"/>
          <w:szCs w:val="22"/>
        </w:rPr>
        <w:t xml:space="preserve">ainda, </w:t>
      </w:r>
      <w:r w:rsidRPr="009062CD">
        <w:rPr>
          <w:rFonts w:ascii="Arial" w:hAnsi="Arial" w:cs="Arial"/>
          <w:sz w:val="22"/>
          <w:szCs w:val="22"/>
        </w:rPr>
        <w:t>a Lei Nº 2.528, de 29 de dezembro de 2011, que prevê o</w:t>
      </w:r>
      <w:r w:rsidR="00864A44" w:rsidRPr="009062CD">
        <w:rPr>
          <w:rFonts w:ascii="Arial" w:hAnsi="Arial" w:cs="Arial"/>
          <w:sz w:val="22"/>
          <w:szCs w:val="22"/>
        </w:rPr>
        <w:t xml:space="preserve"> </w:t>
      </w:r>
      <w:r w:rsidRPr="009062CD">
        <w:rPr>
          <w:rFonts w:ascii="Arial" w:hAnsi="Arial" w:cs="Arial"/>
          <w:sz w:val="22"/>
          <w:szCs w:val="22"/>
        </w:rPr>
        <w:t>repasse de 80% da receita arrecada pelo DETRAN com a cobrança da taxa de serviço de escolha de placa ao Fundo Estadual de Assistência Social-FEAS</w:t>
      </w:r>
      <w:r w:rsidR="00DD504B">
        <w:rPr>
          <w:rFonts w:ascii="Arial" w:hAnsi="Arial" w:cs="Arial"/>
          <w:sz w:val="22"/>
          <w:szCs w:val="22"/>
        </w:rPr>
        <w:t>.</w:t>
      </w:r>
    </w:p>
    <w:p w:rsidR="00D45F3A" w:rsidRPr="009062CD" w:rsidRDefault="00D45F3A" w:rsidP="00DD504B">
      <w:pPr>
        <w:spacing w:line="360" w:lineRule="auto"/>
        <w:ind w:firstLine="709"/>
        <w:jc w:val="both"/>
        <w:rPr>
          <w:rFonts w:ascii="Arial" w:hAnsi="Arial" w:cs="Arial"/>
          <w:sz w:val="22"/>
          <w:szCs w:val="22"/>
        </w:rPr>
      </w:pPr>
    </w:p>
    <w:p w:rsidR="00D45F3A" w:rsidRPr="009062CD" w:rsidRDefault="00D45F3A" w:rsidP="00DD504B">
      <w:pPr>
        <w:pStyle w:val="parag2"/>
        <w:shd w:val="clear" w:color="auto" w:fill="FFFFFF"/>
        <w:spacing w:before="0" w:beforeAutospacing="0" w:after="0" w:afterAutospacing="0" w:line="360" w:lineRule="auto"/>
        <w:ind w:firstLine="709"/>
        <w:jc w:val="both"/>
        <w:rPr>
          <w:rFonts w:ascii="Arial" w:hAnsi="Arial" w:cs="Arial"/>
          <w:sz w:val="22"/>
          <w:szCs w:val="22"/>
        </w:rPr>
      </w:pPr>
    </w:p>
    <w:p w:rsidR="00052F4F" w:rsidRPr="009062CD" w:rsidRDefault="00052F4F" w:rsidP="00DD504B">
      <w:pPr>
        <w:spacing w:line="360" w:lineRule="auto"/>
        <w:ind w:firstLine="709"/>
        <w:jc w:val="both"/>
        <w:rPr>
          <w:rFonts w:ascii="Arial" w:hAnsi="Arial" w:cs="Arial"/>
          <w:b/>
          <w:sz w:val="22"/>
          <w:szCs w:val="22"/>
        </w:rPr>
      </w:pPr>
      <w:r w:rsidRPr="009062CD">
        <w:rPr>
          <w:rFonts w:ascii="Arial" w:hAnsi="Arial" w:cs="Arial"/>
          <w:b/>
          <w:sz w:val="22"/>
          <w:szCs w:val="22"/>
        </w:rPr>
        <w:t>RESOLVE:</w:t>
      </w:r>
    </w:p>
    <w:p w:rsidR="005D4057" w:rsidRPr="009062CD" w:rsidRDefault="005D4057" w:rsidP="005D4057">
      <w:pPr>
        <w:spacing w:line="360" w:lineRule="auto"/>
        <w:ind w:firstLine="851"/>
        <w:jc w:val="both"/>
        <w:rPr>
          <w:rFonts w:ascii="Arial" w:hAnsi="Arial" w:cs="Arial"/>
          <w:b/>
          <w:sz w:val="22"/>
          <w:szCs w:val="22"/>
        </w:rPr>
      </w:pPr>
    </w:p>
    <w:p w:rsidR="005D4057" w:rsidRPr="009062CD" w:rsidRDefault="005D4057" w:rsidP="005D4057">
      <w:pPr>
        <w:tabs>
          <w:tab w:val="left" w:pos="4080"/>
        </w:tabs>
        <w:spacing w:line="360" w:lineRule="auto"/>
        <w:ind w:firstLine="709"/>
        <w:jc w:val="both"/>
        <w:rPr>
          <w:rFonts w:ascii="Arial" w:hAnsi="Arial" w:cs="Arial"/>
          <w:sz w:val="22"/>
          <w:szCs w:val="22"/>
        </w:rPr>
      </w:pPr>
      <w:r w:rsidRPr="009062CD">
        <w:rPr>
          <w:rFonts w:ascii="Arial" w:hAnsi="Arial" w:cs="Arial"/>
          <w:b/>
          <w:sz w:val="22"/>
          <w:szCs w:val="22"/>
        </w:rPr>
        <w:t xml:space="preserve">  Art. 1º</w:t>
      </w:r>
      <w:r w:rsidRPr="009062CD">
        <w:rPr>
          <w:rFonts w:ascii="Arial" w:hAnsi="Arial" w:cs="Arial"/>
          <w:sz w:val="22"/>
          <w:szCs w:val="22"/>
        </w:rPr>
        <w:t xml:space="preserve"> </w:t>
      </w:r>
      <w:r w:rsidRPr="009062CD">
        <w:rPr>
          <w:rFonts w:ascii="Arial" w:hAnsi="Arial" w:cs="Arial"/>
          <w:b/>
          <w:sz w:val="22"/>
          <w:szCs w:val="22"/>
        </w:rPr>
        <w:t xml:space="preserve">Aprovar </w:t>
      </w:r>
      <w:r w:rsidRPr="009062CD">
        <w:rPr>
          <w:rFonts w:ascii="Arial" w:hAnsi="Arial" w:cs="Arial"/>
          <w:sz w:val="22"/>
          <w:szCs w:val="22"/>
        </w:rPr>
        <w:t>o Plano de Ação Físico-Financeiro de 202</w:t>
      </w:r>
      <w:r w:rsidR="00DD504B">
        <w:rPr>
          <w:rFonts w:ascii="Arial" w:hAnsi="Arial" w:cs="Arial"/>
          <w:sz w:val="22"/>
          <w:szCs w:val="22"/>
        </w:rPr>
        <w:t>5</w:t>
      </w:r>
      <w:r w:rsidRPr="009062CD">
        <w:rPr>
          <w:rFonts w:ascii="Arial" w:hAnsi="Arial" w:cs="Arial"/>
          <w:sz w:val="22"/>
          <w:szCs w:val="22"/>
        </w:rPr>
        <w:t xml:space="preserve"> do Recurso oriundo do Departamento Estadual de Trânsito – DETRAN/AC, através da Lei nº 2.528/2011, Fonte 700-FEAS, a ser desenvolvido pela Secretaria de Estado de Assistência Social</w:t>
      </w:r>
      <w:r w:rsidR="00261DBA" w:rsidRPr="009062CD">
        <w:rPr>
          <w:rFonts w:ascii="Arial" w:hAnsi="Arial" w:cs="Arial"/>
          <w:sz w:val="22"/>
          <w:szCs w:val="22"/>
        </w:rPr>
        <w:t xml:space="preserve"> e </w:t>
      </w:r>
      <w:r w:rsidRPr="009062CD">
        <w:rPr>
          <w:rFonts w:ascii="Arial" w:hAnsi="Arial" w:cs="Arial"/>
          <w:sz w:val="22"/>
          <w:szCs w:val="22"/>
        </w:rPr>
        <w:t>Direitos Humanos – SEASD</w:t>
      </w:r>
      <w:r w:rsidR="00B21705">
        <w:rPr>
          <w:rFonts w:ascii="Arial" w:hAnsi="Arial" w:cs="Arial"/>
          <w:sz w:val="22"/>
          <w:szCs w:val="22"/>
        </w:rPr>
        <w:t>H</w:t>
      </w:r>
      <w:r w:rsidRPr="009062CD">
        <w:rPr>
          <w:rFonts w:ascii="Arial" w:hAnsi="Arial" w:cs="Arial"/>
          <w:sz w:val="22"/>
          <w:szCs w:val="22"/>
        </w:rPr>
        <w:t>.</w:t>
      </w:r>
    </w:p>
    <w:p w:rsidR="005D4057" w:rsidRPr="009062CD" w:rsidRDefault="005D4057" w:rsidP="005D4057">
      <w:pPr>
        <w:tabs>
          <w:tab w:val="left" w:pos="4080"/>
        </w:tabs>
        <w:spacing w:line="360" w:lineRule="auto"/>
        <w:ind w:firstLine="709"/>
        <w:jc w:val="both"/>
        <w:rPr>
          <w:rFonts w:ascii="Arial" w:hAnsi="Arial" w:cs="Arial"/>
          <w:sz w:val="22"/>
          <w:szCs w:val="22"/>
        </w:rPr>
      </w:pPr>
    </w:p>
    <w:p w:rsidR="005D4057" w:rsidRPr="009062CD" w:rsidRDefault="005D4057" w:rsidP="00AA289A">
      <w:pPr>
        <w:spacing w:line="360" w:lineRule="auto"/>
        <w:ind w:firstLine="851"/>
        <w:jc w:val="both"/>
        <w:rPr>
          <w:rFonts w:ascii="Arial" w:hAnsi="Arial" w:cs="Arial"/>
          <w:i/>
          <w:sz w:val="22"/>
          <w:szCs w:val="22"/>
        </w:rPr>
      </w:pPr>
      <w:r w:rsidRPr="009062CD">
        <w:rPr>
          <w:rFonts w:ascii="Arial" w:hAnsi="Arial" w:cs="Arial"/>
          <w:b/>
          <w:sz w:val="22"/>
          <w:szCs w:val="22"/>
        </w:rPr>
        <w:t xml:space="preserve">Art. 2º Aprovar ainda </w:t>
      </w:r>
      <w:r w:rsidRPr="009062CD">
        <w:rPr>
          <w:rFonts w:ascii="Arial" w:hAnsi="Arial" w:cs="Arial"/>
          <w:sz w:val="22"/>
          <w:szCs w:val="22"/>
        </w:rPr>
        <w:t>a reprogramação do saldo em 31 de dezembro de 202</w:t>
      </w:r>
      <w:r w:rsidR="00DD504B">
        <w:rPr>
          <w:rFonts w:ascii="Arial" w:hAnsi="Arial" w:cs="Arial"/>
          <w:sz w:val="22"/>
          <w:szCs w:val="22"/>
        </w:rPr>
        <w:t>4</w:t>
      </w:r>
      <w:r w:rsidRPr="009062CD">
        <w:rPr>
          <w:rFonts w:ascii="Arial" w:hAnsi="Arial" w:cs="Arial"/>
          <w:sz w:val="22"/>
          <w:szCs w:val="22"/>
        </w:rPr>
        <w:t xml:space="preserve"> no valor de R$ 1</w:t>
      </w:r>
      <w:r w:rsidR="00276B89">
        <w:rPr>
          <w:rFonts w:ascii="Arial" w:hAnsi="Arial" w:cs="Arial"/>
          <w:sz w:val="22"/>
          <w:szCs w:val="22"/>
        </w:rPr>
        <w:t>34.687,39</w:t>
      </w:r>
      <w:r w:rsidRPr="009062CD">
        <w:rPr>
          <w:rFonts w:ascii="Arial" w:hAnsi="Arial" w:cs="Arial"/>
          <w:sz w:val="22"/>
          <w:szCs w:val="22"/>
        </w:rPr>
        <w:t xml:space="preserve"> (</w:t>
      </w:r>
      <w:r w:rsidR="00276B89">
        <w:rPr>
          <w:rFonts w:ascii="Arial" w:hAnsi="Arial" w:cs="Arial"/>
          <w:sz w:val="22"/>
          <w:szCs w:val="22"/>
        </w:rPr>
        <w:t>cento e trinta e quatro reais e seiscentos e oitenta e</w:t>
      </w:r>
      <w:r w:rsidR="00261DBA" w:rsidRPr="009062CD">
        <w:rPr>
          <w:rFonts w:ascii="Arial" w:hAnsi="Arial" w:cs="Arial"/>
          <w:sz w:val="22"/>
          <w:szCs w:val="22"/>
        </w:rPr>
        <w:t xml:space="preserve"> quatro centavos</w:t>
      </w:r>
      <w:r w:rsidRPr="009062CD">
        <w:rPr>
          <w:rFonts w:ascii="Arial" w:hAnsi="Arial" w:cs="Arial"/>
          <w:sz w:val="22"/>
          <w:szCs w:val="22"/>
        </w:rPr>
        <w:t>) a ser executado no exercício de 202</w:t>
      </w:r>
      <w:r w:rsidR="00276B89">
        <w:rPr>
          <w:rFonts w:ascii="Arial" w:hAnsi="Arial" w:cs="Arial"/>
          <w:sz w:val="22"/>
          <w:szCs w:val="22"/>
        </w:rPr>
        <w:t>5</w:t>
      </w:r>
      <w:r w:rsidRPr="009062CD">
        <w:rPr>
          <w:rFonts w:ascii="Arial" w:hAnsi="Arial" w:cs="Arial"/>
          <w:sz w:val="22"/>
          <w:szCs w:val="22"/>
        </w:rPr>
        <w:t>.</w:t>
      </w:r>
    </w:p>
    <w:p w:rsidR="005D4057" w:rsidRPr="009062CD" w:rsidRDefault="005D4057" w:rsidP="005D4057">
      <w:pPr>
        <w:spacing w:line="360" w:lineRule="auto"/>
        <w:ind w:firstLine="851"/>
        <w:jc w:val="both"/>
        <w:rPr>
          <w:rFonts w:ascii="Arial" w:hAnsi="Arial" w:cs="Arial"/>
          <w:sz w:val="22"/>
          <w:szCs w:val="22"/>
        </w:rPr>
      </w:pPr>
    </w:p>
    <w:p w:rsidR="005D4057" w:rsidRDefault="005D4057" w:rsidP="005D4057">
      <w:pPr>
        <w:spacing w:line="360" w:lineRule="auto"/>
        <w:ind w:firstLine="851"/>
        <w:jc w:val="both"/>
        <w:rPr>
          <w:rFonts w:ascii="Arial" w:hAnsi="Arial" w:cs="Arial"/>
          <w:sz w:val="22"/>
          <w:szCs w:val="22"/>
        </w:rPr>
      </w:pPr>
      <w:r w:rsidRPr="009062CD">
        <w:rPr>
          <w:rFonts w:ascii="Arial" w:hAnsi="Arial" w:cs="Arial"/>
          <w:b/>
          <w:sz w:val="22"/>
          <w:szCs w:val="22"/>
        </w:rPr>
        <w:t>Art. 3º</w:t>
      </w:r>
      <w:r w:rsidRPr="009062CD">
        <w:rPr>
          <w:rFonts w:ascii="Arial" w:hAnsi="Arial" w:cs="Arial"/>
          <w:sz w:val="22"/>
          <w:szCs w:val="22"/>
        </w:rPr>
        <w:t xml:space="preserve"> Esta Resolução entra em vigor na data de sua publicação.</w:t>
      </w:r>
    </w:p>
    <w:p w:rsidR="009062CD" w:rsidRPr="009062CD" w:rsidRDefault="009062CD" w:rsidP="005D4057">
      <w:pPr>
        <w:spacing w:line="360" w:lineRule="auto"/>
        <w:ind w:firstLine="851"/>
        <w:jc w:val="both"/>
        <w:rPr>
          <w:rFonts w:ascii="Arial" w:hAnsi="Arial" w:cs="Arial"/>
          <w:sz w:val="22"/>
          <w:szCs w:val="22"/>
        </w:rPr>
      </w:pPr>
    </w:p>
    <w:p w:rsidR="005D4057" w:rsidRPr="009062CD" w:rsidRDefault="00DD504B" w:rsidP="00AA289A">
      <w:pPr>
        <w:pStyle w:val="Cabealho"/>
        <w:tabs>
          <w:tab w:val="clear" w:pos="4419"/>
          <w:tab w:val="clear" w:pos="8838"/>
        </w:tabs>
        <w:jc w:val="center"/>
        <w:rPr>
          <w:rFonts w:ascii="Arial" w:hAnsi="Arial" w:cs="Arial"/>
          <w:b/>
          <w:sz w:val="22"/>
          <w:szCs w:val="22"/>
        </w:rPr>
      </w:pPr>
      <w:r>
        <w:rPr>
          <w:rFonts w:ascii="Arial" w:hAnsi="Arial" w:cs="Arial"/>
          <w:b/>
          <w:sz w:val="22"/>
          <w:szCs w:val="22"/>
        </w:rPr>
        <w:t>Gabriel Maia Gelpke</w:t>
      </w:r>
    </w:p>
    <w:p w:rsidR="00052F4F" w:rsidRPr="009062CD" w:rsidRDefault="005D4057" w:rsidP="00AA289A">
      <w:pPr>
        <w:pStyle w:val="Cabealho"/>
        <w:tabs>
          <w:tab w:val="clear" w:pos="4419"/>
          <w:tab w:val="clear" w:pos="8838"/>
        </w:tabs>
        <w:jc w:val="center"/>
        <w:rPr>
          <w:rFonts w:ascii="Arial" w:hAnsi="Arial" w:cs="Arial"/>
          <w:b/>
          <w:sz w:val="22"/>
          <w:szCs w:val="22"/>
        </w:rPr>
      </w:pPr>
      <w:r w:rsidRPr="009062CD">
        <w:rPr>
          <w:rFonts w:ascii="Arial" w:hAnsi="Arial" w:cs="Arial"/>
          <w:sz w:val="22"/>
          <w:szCs w:val="22"/>
        </w:rPr>
        <w:t>Presidente do CEAS</w:t>
      </w:r>
    </w:p>
    <w:sectPr w:rsidR="00052F4F" w:rsidRPr="009062C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8D" w:rsidRDefault="000D588D">
      <w:r>
        <w:separator/>
      </w:r>
    </w:p>
  </w:endnote>
  <w:endnote w:type="continuationSeparator" w:id="0">
    <w:p w:rsidR="000D588D" w:rsidRDefault="000D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8D" w:rsidRDefault="000D588D">
      <w:r>
        <w:separator/>
      </w:r>
    </w:p>
  </w:footnote>
  <w:footnote w:type="continuationSeparator" w:id="0">
    <w:p w:rsidR="000D588D" w:rsidRDefault="000D5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8370"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w:t>
    </w:r>
    <w:r w:rsidR="00DA6736">
      <w:rPr>
        <w:sz w:val="20"/>
        <w:szCs w:val="20"/>
      </w:rPr>
      <w:t>8</w:t>
    </w:r>
    <w:r w:rsidRPr="00652294">
      <w:rPr>
        <w:sz w:val="20"/>
        <w:szCs w:val="20"/>
      </w:rPr>
      <w:t>-600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C944C2"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BEDEB"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1CB4E29"/>
    <w:multiLevelType w:val="hybridMultilevel"/>
    <w:tmpl w:val="8F80A0B2"/>
    <w:lvl w:ilvl="0" w:tplc="04160001">
      <w:start w:val="1"/>
      <w:numFmt w:val="bullet"/>
      <w:lvlText w:val=""/>
      <w:lvlJc w:val="left"/>
      <w:pPr>
        <w:ind w:left="2120" w:hanging="360"/>
      </w:pPr>
      <w:rPr>
        <w:rFonts w:ascii="Symbol" w:hAnsi="Symbol" w:hint="default"/>
      </w:rPr>
    </w:lvl>
    <w:lvl w:ilvl="1" w:tplc="04160003" w:tentative="1">
      <w:start w:val="1"/>
      <w:numFmt w:val="bullet"/>
      <w:lvlText w:val="o"/>
      <w:lvlJc w:val="left"/>
      <w:pPr>
        <w:ind w:left="2840" w:hanging="360"/>
      </w:pPr>
      <w:rPr>
        <w:rFonts w:ascii="Courier New" w:hAnsi="Courier New" w:cs="Courier New" w:hint="default"/>
      </w:rPr>
    </w:lvl>
    <w:lvl w:ilvl="2" w:tplc="04160005" w:tentative="1">
      <w:start w:val="1"/>
      <w:numFmt w:val="bullet"/>
      <w:lvlText w:val=""/>
      <w:lvlJc w:val="left"/>
      <w:pPr>
        <w:ind w:left="3560" w:hanging="360"/>
      </w:pPr>
      <w:rPr>
        <w:rFonts w:ascii="Wingdings" w:hAnsi="Wingdings" w:hint="default"/>
      </w:rPr>
    </w:lvl>
    <w:lvl w:ilvl="3" w:tplc="04160001" w:tentative="1">
      <w:start w:val="1"/>
      <w:numFmt w:val="bullet"/>
      <w:lvlText w:val=""/>
      <w:lvlJc w:val="left"/>
      <w:pPr>
        <w:ind w:left="4280" w:hanging="360"/>
      </w:pPr>
      <w:rPr>
        <w:rFonts w:ascii="Symbol" w:hAnsi="Symbol" w:hint="default"/>
      </w:rPr>
    </w:lvl>
    <w:lvl w:ilvl="4" w:tplc="04160003" w:tentative="1">
      <w:start w:val="1"/>
      <w:numFmt w:val="bullet"/>
      <w:lvlText w:val="o"/>
      <w:lvlJc w:val="left"/>
      <w:pPr>
        <w:ind w:left="5000" w:hanging="360"/>
      </w:pPr>
      <w:rPr>
        <w:rFonts w:ascii="Courier New" w:hAnsi="Courier New" w:cs="Courier New" w:hint="default"/>
      </w:rPr>
    </w:lvl>
    <w:lvl w:ilvl="5" w:tplc="04160005" w:tentative="1">
      <w:start w:val="1"/>
      <w:numFmt w:val="bullet"/>
      <w:lvlText w:val=""/>
      <w:lvlJc w:val="left"/>
      <w:pPr>
        <w:ind w:left="5720" w:hanging="360"/>
      </w:pPr>
      <w:rPr>
        <w:rFonts w:ascii="Wingdings" w:hAnsi="Wingdings" w:hint="default"/>
      </w:rPr>
    </w:lvl>
    <w:lvl w:ilvl="6" w:tplc="04160001" w:tentative="1">
      <w:start w:val="1"/>
      <w:numFmt w:val="bullet"/>
      <w:lvlText w:val=""/>
      <w:lvlJc w:val="left"/>
      <w:pPr>
        <w:ind w:left="6440" w:hanging="360"/>
      </w:pPr>
      <w:rPr>
        <w:rFonts w:ascii="Symbol" w:hAnsi="Symbol" w:hint="default"/>
      </w:rPr>
    </w:lvl>
    <w:lvl w:ilvl="7" w:tplc="04160003" w:tentative="1">
      <w:start w:val="1"/>
      <w:numFmt w:val="bullet"/>
      <w:lvlText w:val="o"/>
      <w:lvlJc w:val="left"/>
      <w:pPr>
        <w:ind w:left="7160" w:hanging="360"/>
      </w:pPr>
      <w:rPr>
        <w:rFonts w:ascii="Courier New" w:hAnsi="Courier New" w:cs="Courier New" w:hint="default"/>
      </w:rPr>
    </w:lvl>
    <w:lvl w:ilvl="8" w:tplc="04160005" w:tentative="1">
      <w:start w:val="1"/>
      <w:numFmt w:val="bullet"/>
      <w:lvlText w:val=""/>
      <w:lvlJc w:val="left"/>
      <w:pPr>
        <w:ind w:left="7880" w:hanging="360"/>
      </w:pPr>
      <w:rPr>
        <w:rFonts w:ascii="Wingdings" w:hAnsi="Wingdings" w:hint="default"/>
      </w:rPr>
    </w:lvl>
  </w:abstractNum>
  <w:abstractNum w:abstractNumId="3"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5"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38B8"/>
    <w:rsid w:val="00007DF1"/>
    <w:rsid w:val="0002020E"/>
    <w:rsid w:val="0003647B"/>
    <w:rsid w:val="000366D1"/>
    <w:rsid w:val="000451FA"/>
    <w:rsid w:val="00052F4F"/>
    <w:rsid w:val="00064A8D"/>
    <w:rsid w:val="00065068"/>
    <w:rsid w:val="00071A5D"/>
    <w:rsid w:val="00071EB6"/>
    <w:rsid w:val="00075B0A"/>
    <w:rsid w:val="000776E7"/>
    <w:rsid w:val="000907B1"/>
    <w:rsid w:val="00092D3F"/>
    <w:rsid w:val="000A27E4"/>
    <w:rsid w:val="000B4D20"/>
    <w:rsid w:val="000B6C34"/>
    <w:rsid w:val="000B7C7E"/>
    <w:rsid w:val="000C14F8"/>
    <w:rsid w:val="000C2344"/>
    <w:rsid w:val="000D588D"/>
    <w:rsid w:val="000E1AC1"/>
    <w:rsid w:val="000F5E45"/>
    <w:rsid w:val="000F680B"/>
    <w:rsid w:val="000F7C0B"/>
    <w:rsid w:val="001020C7"/>
    <w:rsid w:val="00113C46"/>
    <w:rsid w:val="00120FC7"/>
    <w:rsid w:val="00122159"/>
    <w:rsid w:val="001263D0"/>
    <w:rsid w:val="00133839"/>
    <w:rsid w:val="00134300"/>
    <w:rsid w:val="00134D0D"/>
    <w:rsid w:val="001361FD"/>
    <w:rsid w:val="00136880"/>
    <w:rsid w:val="001404FD"/>
    <w:rsid w:val="00145F6A"/>
    <w:rsid w:val="00153101"/>
    <w:rsid w:val="00155A53"/>
    <w:rsid w:val="001572B3"/>
    <w:rsid w:val="00162748"/>
    <w:rsid w:val="00166310"/>
    <w:rsid w:val="00181D5D"/>
    <w:rsid w:val="00187D9A"/>
    <w:rsid w:val="001950B8"/>
    <w:rsid w:val="00197390"/>
    <w:rsid w:val="001A1664"/>
    <w:rsid w:val="001B3EF6"/>
    <w:rsid w:val="001E3B0B"/>
    <w:rsid w:val="001E6ADB"/>
    <w:rsid w:val="001F072A"/>
    <w:rsid w:val="001F11EB"/>
    <w:rsid w:val="001F75EB"/>
    <w:rsid w:val="002004F4"/>
    <w:rsid w:val="0020620B"/>
    <w:rsid w:val="00210B12"/>
    <w:rsid w:val="00217D0C"/>
    <w:rsid w:val="002271EF"/>
    <w:rsid w:val="00230019"/>
    <w:rsid w:val="0023482B"/>
    <w:rsid w:val="0024430B"/>
    <w:rsid w:val="00253F5A"/>
    <w:rsid w:val="00257F9B"/>
    <w:rsid w:val="00261503"/>
    <w:rsid w:val="00261DBA"/>
    <w:rsid w:val="00262157"/>
    <w:rsid w:val="00267E46"/>
    <w:rsid w:val="00276B89"/>
    <w:rsid w:val="002838AB"/>
    <w:rsid w:val="00290E8E"/>
    <w:rsid w:val="00297874"/>
    <w:rsid w:val="002B4023"/>
    <w:rsid w:val="002B5036"/>
    <w:rsid w:val="002C1E31"/>
    <w:rsid w:val="002C550D"/>
    <w:rsid w:val="002C6F77"/>
    <w:rsid w:val="002D158D"/>
    <w:rsid w:val="002E261C"/>
    <w:rsid w:val="002F3AFE"/>
    <w:rsid w:val="00304570"/>
    <w:rsid w:val="003473A9"/>
    <w:rsid w:val="00366CDC"/>
    <w:rsid w:val="00370523"/>
    <w:rsid w:val="003706F6"/>
    <w:rsid w:val="00373732"/>
    <w:rsid w:val="00377EFA"/>
    <w:rsid w:val="00387340"/>
    <w:rsid w:val="003955F9"/>
    <w:rsid w:val="0039689F"/>
    <w:rsid w:val="003A0C43"/>
    <w:rsid w:val="003B0FB2"/>
    <w:rsid w:val="003C1303"/>
    <w:rsid w:val="003D38D6"/>
    <w:rsid w:val="003D394C"/>
    <w:rsid w:val="003D4516"/>
    <w:rsid w:val="003D5BF9"/>
    <w:rsid w:val="003F3C94"/>
    <w:rsid w:val="0040329E"/>
    <w:rsid w:val="00403575"/>
    <w:rsid w:val="00405A1E"/>
    <w:rsid w:val="00405CD4"/>
    <w:rsid w:val="0041421C"/>
    <w:rsid w:val="00420411"/>
    <w:rsid w:val="0042487F"/>
    <w:rsid w:val="00434D04"/>
    <w:rsid w:val="00445620"/>
    <w:rsid w:val="00445DCC"/>
    <w:rsid w:val="00454B46"/>
    <w:rsid w:val="004605E6"/>
    <w:rsid w:val="00461083"/>
    <w:rsid w:val="00461DDC"/>
    <w:rsid w:val="0046791F"/>
    <w:rsid w:val="00482132"/>
    <w:rsid w:val="004831E3"/>
    <w:rsid w:val="0049442B"/>
    <w:rsid w:val="004A1F6A"/>
    <w:rsid w:val="004A5630"/>
    <w:rsid w:val="004B30F3"/>
    <w:rsid w:val="004B5C94"/>
    <w:rsid w:val="004B66B4"/>
    <w:rsid w:val="004D340C"/>
    <w:rsid w:val="004E12CB"/>
    <w:rsid w:val="00516C94"/>
    <w:rsid w:val="00520138"/>
    <w:rsid w:val="0052200F"/>
    <w:rsid w:val="00536109"/>
    <w:rsid w:val="0054221B"/>
    <w:rsid w:val="00544C8D"/>
    <w:rsid w:val="0054549C"/>
    <w:rsid w:val="00553BBA"/>
    <w:rsid w:val="00564EB4"/>
    <w:rsid w:val="00565591"/>
    <w:rsid w:val="00571609"/>
    <w:rsid w:val="00587903"/>
    <w:rsid w:val="00590CD5"/>
    <w:rsid w:val="00596305"/>
    <w:rsid w:val="005A6FE4"/>
    <w:rsid w:val="005A7FCC"/>
    <w:rsid w:val="005B0531"/>
    <w:rsid w:val="005C0BEB"/>
    <w:rsid w:val="005C338C"/>
    <w:rsid w:val="005C402A"/>
    <w:rsid w:val="005D3FFF"/>
    <w:rsid w:val="005D4057"/>
    <w:rsid w:val="005F3E24"/>
    <w:rsid w:val="00601078"/>
    <w:rsid w:val="006023C9"/>
    <w:rsid w:val="006117C5"/>
    <w:rsid w:val="00616CA0"/>
    <w:rsid w:val="006170FB"/>
    <w:rsid w:val="00621A8C"/>
    <w:rsid w:val="00635828"/>
    <w:rsid w:val="006378EC"/>
    <w:rsid w:val="0064229A"/>
    <w:rsid w:val="00652294"/>
    <w:rsid w:val="0065379F"/>
    <w:rsid w:val="00654B51"/>
    <w:rsid w:val="00661138"/>
    <w:rsid w:val="00671AC6"/>
    <w:rsid w:val="00673BE1"/>
    <w:rsid w:val="00674E56"/>
    <w:rsid w:val="00680D93"/>
    <w:rsid w:val="006900E2"/>
    <w:rsid w:val="006910D3"/>
    <w:rsid w:val="00692C3E"/>
    <w:rsid w:val="00692DD4"/>
    <w:rsid w:val="006A20D5"/>
    <w:rsid w:val="006A40D4"/>
    <w:rsid w:val="006A691F"/>
    <w:rsid w:val="006B5818"/>
    <w:rsid w:val="006B60C0"/>
    <w:rsid w:val="006C7DA2"/>
    <w:rsid w:val="006F4E37"/>
    <w:rsid w:val="006F7889"/>
    <w:rsid w:val="0070050A"/>
    <w:rsid w:val="00706A3A"/>
    <w:rsid w:val="00731731"/>
    <w:rsid w:val="00734A75"/>
    <w:rsid w:val="00737AFC"/>
    <w:rsid w:val="00740B15"/>
    <w:rsid w:val="00741AF1"/>
    <w:rsid w:val="007452DB"/>
    <w:rsid w:val="0075570A"/>
    <w:rsid w:val="00761D3D"/>
    <w:rsid w:val="0076680F"/>
    <w:rsid w:val="0077438C"/>
    <w:rsid w:val="00783C03"/>
    <w:rsid w:val="007901EB"/>
    <w:rsid w:val="00791CB0"/>
    <w:rsid w:val="007926EC"/>
    <w:rsid w:val="007A2A2C"/>
    <w:rsid w:val="007A5AE2"/>
    <w:rsid w:val="007B0A07"/>
    <w:rsid w:val="007B0EB1"/>
    <w:rsid w:val="007B39F5"/>
    <w:rsid w:val="007B5454"/>
    <w:rsid w:val="007C57CC"/>
    <w:rsid w:val="007D1DFF"/>
    <w:rsid w:val="007D7E86"/>
    <w:rsid w:val="007E021D"/>
    <w:rsid w:val="007F094F"/>
    <w:rsid w:val="008022C2"/>
    <w:rsid w:val="0080756F"/>
    <w:rsid w:val="00824C8E"/>
    <w:rsid w:val="00834238"/>
    <w:rsid w:val="00836306"/>
    <w:rsid w:val="00836478"/>
    <w:rsid w:val="00854BEC"/>
    <w:rsid w:val="00856399"/>
    <w:rsid w:val="00857AC9"/>
    <w:rsid w:val="008639A7"/>
    <w:rsid w:val="00864A44"/>
    <w:rsid w:val="00871C56"/>
    <w:rsid w:val="0087524A"/>
    <w:rsid w:val="008805F5"/>
    <w:rsid w:val="00882801"/>
    <w:rsid w:val="0089222F"/>
    <w:rsid w:val="0089456B"/>
    <w:rsid w:val="008960D8"/>
    <w:rsid w:val="008A0807"/>
    <w:rsid w:val="008B0A9C"/>
    <w:rsid w:val="008B4366"/>
    <w:rsid w:val="008C5118"/>
    <w:rsid w:val="008C54A7"/>
    <w:rsid w:val="008D1C65"/>
    <w:rsid w:val="008D1E07"/>
    <w:rsid w:val="008D4243"/>
    <w:rsid w:val="008E1BD5"/>
    <w:rsid w:val="009062CD"/>
    <w:rsid w:val="0090653B"/>
    <w:rsid w:val="00906C05"/>
    <w:rsid w:val="0090793D"/>
    <w:rsid w:val="00914001"/>
    <w:rsid w:val="00920552"/>
    <w:rsid w:val="0093021A"/>
    <w:rsid w:val="009328F0"/>
    <w:rsid w:val="00944E19"/>
    <w:rsid w:val="00950289"/>
    <w:rsid w:val="0095527E"/>
    <w:rsid w:val="00960CFB"/>
    <w:rsid w:val="00971278"/>
    <w:rsid w:val="00981BEC"/>
    <w:rsid w:val="009855EF"/>
    <w:rsid w:val="009A3A99"/>
    <w:rsid w:val="009C5403"/>
    <w:rsid w:val="009D0DB1"/>
    <w:rsid w:val="009D3309"/>
    <w:rsid w:val="009D479B"/>
    <w:rsid w:val="009E5DCC"/>
    <w:rsid w:val="009E5EF6"/>
    <w:rsid w:val="009E6874"/>
    <w:rsid w:val="009F4DC8"/>
    <w:rsid w:val="00A22613"/>
    <w:rsid w:val="00A3062B"/>
    <w:rsid w:val="00A41E76"/>
    <w:rsid w:val="00A461DA"/>
    <w:rsid w:val="00A4693F"/>
    <w:rsid w:val="00A50C3E"/>
    <w:rsid w:val="00A52D22"/>
    <w:rsid w:val="00A553B4"/>
    <w:rsid w:val="00A55872"/>
    <w:rsid w:val="00A56904"/>
    <w:rsid w:val="00A57047"/>
    <w:rsid w:val="00A75126"/>
    <w:rsid w:val="00A751A0"/>
    <w:rsid w:val="00A76C5A"/>
    <w:rsid w:val="00A777C3"/>
    <w:rsid w:val="00A807E5"/>
    <w:rsid w:val="00A84625"/>
    <w:rsid w:val="00A9076D"/>
    <w:rsid w:val="00AA05F0"/>
    <w:rsid w:val="00AA289A"/>
    <w:rsid w:val="00AA59FF"/>
    <w:rsid w:val="00AB6806"/>
    <w:rsid w:val="00AC3882"/>
    <w:rsid w:val="00AD5CBE"/>
    <w:rsid w:val="00AE0005"/>
    <w:rsid w:val="00AE2F86"/>
    <w:rsid w:val="00AF2B1A"/>
    <w:rsid w:val="00B02808"/>
    <w:rsid w:val="00B078F3"/>
    <w:rsid w:val="00B17CAD"/>
    <w:rsid w:val="00B21705"/>
    <w:rsid w:val="00B22BB4"/>
    <w:rsid w:val="00B36FCE"/>
    <w:rsid w:val="00B512B7"/>
    <w:rsid w:val="00B53B4F"/>
    <w:rsid w:val="00B56337"/>
    <w:rsid w:val="00B6246F"/>
    <w:rsid w:val="00B74230"/>
    <w:rsid w:val="00B8719A"/>
    <w:rsid w:val="00B92392"/>
    <w:rsid w:val="00BA1C02"/>
    <w:rsid w:val="00BA1D0F"/>
    <w:rsid w:val="00BA2C51"/>
    <w:rsid w:val="00BC6EFC"/>
    <w:rsid w:val="00BE06CA"/>
    <w:rsid w:val="00BE68B9"/>
    <w:rsid w:val="00BF2A39"/>
    <w:rsid w:val="00BF32FF"/>
    <w:rsid w:val="00BF66EB"/>
    <w:rsid w:val="00C0040C"/>
    <w:rsid w:val="00C115F0"/>
    <w:rsid w:val="00C11D08"/>
    <w:rsid w:val="00C1464D"/>
    <w:rsid w:val="00C159CF"/>
    <w:rsid w:val="00C178AE"/>
    <w:rsid w:val="00C25552"/>
    <w:rsid w:val="00C32EBE"/>
    <w:rsid w:val="00C34AD0"/>
    <w:rsid w:val="00C3578F"/>
    <w:rsid w:val="00C35DEF"/>
    <w:rsid w:val="00C43C0F"/>
    <w:rsid w:val="00C45477"/>
    <w:rsid w:val="00C47451"/>
    <w:rsid w:val="00C53183"/>
    <w:rsid w:val="00C611A5"/>
    <w:rsid w:val="00C651CC"/>
    <w:rsid w:val="00C70A20"/>
    <w:rsid w:val="00C720F8"/>
    <w:rsid w:val="00C73A7D"/>
    <w:rsid w:val="00C8213D"/>
    <w:rsid w:val="00C87427"/>
    <w:rsid w:val="00C944C2"/>
    <w:rsid w:val="00CA08A7"/>
    <w:rsid w:val="00CA34F5"/>
    <w:rsid w:val="00CA56A1"/>
    <w:rsid w:val="00CB0A9B"/>
    <w:rsid w:val="00CC4327"/>
    <w:rsid w:val="00CC5066"/>
    <w:rsid w:val="00CD60AB"/>
    <w:rsid w:val="00CD714A"/>
    <w:rsid w:val="00CE0E77"/>
    <w:rsid w:val="00CE13A1"/>
    <w:rsid w:val="00CE1EC3"/>
    <w:rsid w:val="00CE57BF"/>
    <w:rsid w:val="00D23E7B"/>
    <w:rsid w:val="00D45F3A"/>
    <w:rsid w:val="00D46BB2"/>
    <w:rsid w:val="00D53E7E"/>
    <w:rsid w:val="00D54F23"/>
    <w:rsid w:val="00D63661"/>
    <w:rsid w:val="00D65949"/>
    <w:rsid w:val="00D675B6"/>
    <w:rsid w:val="00D67DB9"/>
    <w:rsid w:val="00D97179"/>
    <w:rsid w:val="00DA6736"/>
    <w:rsid w:val="00DA6A7C"/>
    <w:rsid w:val="00DB1566"/>
    <w:rsid w:val="00DB21AD"/>
    <w:rsid w:val="00DC3D02"/>
    <w:rsid w:val="00DC4045"/>
    <w:rsid w:val="00DC6A87"/>
    <w:rsid w:val="00DD2FE1"/>
    <w:rsid w:val="00DD31BB"/>
    <w:rsid w:val="00DD504B"/>
    <w:rsid w:val="00DD6D44"/>
    <w:rsid w:val="00DE43C8"/>
    <w:rsid w:val="00DE5C5C"/>
    <w:rsid w:val="00DE5EDC"/>
    <w:rsid w:val="00DF7EE0"/>
    <w:rsid w:val="00E071A6"/>
    <w:rsid w:val="00E137EF"/>
    <w:rsid w:val="00E20E92"/>
    <w:rsid w:val="00E27627"/>
    <w:rsid w:val="00E27662"/>
    <w:rsid w:val="00E303BF"/>
    <w:rsid w:val="00E30A89"/>
    <w:rsid w:val="00E44142"/>
    <w:rsid w:val="00E45E37"/>
    <w:rsid w:val="00E52216"/>
    <w:rsid w:val="00E605A2"/>
    <w:rsid w:val="00E6500F"/>
    <w:rsid w:val="00E75F44"/>
    <w:rsid w:val="00E77D0D"/>
    <w:rsid w:val="00E82BC3"/>
    <w:rsid w:val="00E908AA"/>
    <w:rsid w:val="00E91242"/>
    <w:rsid w:val="00E92DA5"/>
    <w:rsid w:val="00EA0316"/>
    <w:rsid w:val="00EA0331"/>
    <w:rsid w:val="00EA52EC"/>
    <w:rsid w:val="00EA78B7"/>
    <w:rsid w:val="00EB59A2"/>
    <w:rsid w:val="00ED0D35"/>
    <w:rsid w:val="00EE06B9"/>
    <w:rsid w:val="00EE0E31"/>
    <w:rsid w:val="00EE499F"/>
    <w:rsid w:val="00EF58A7"/>
    <w:rsid w:val="00EF707E"/>
    <w:rsid w:val="00F008B1"/>
    <w:rsid w:val="00F00D72"/>
    <w:rsid w:val="00F022CA"/>
    <w:rsid w:val="00F13CF2"/>
    <w:rsid w:val="00F15EB2"/>
    <w:rsid w:val="00F2104E"/>
    <w:rsid w:val="00F21FBD"/>
    <w:rsid w:val="00F24CB0"/>
    <w:rsid w:val="00F25B76"/>
    <w:rsid w:val="00F43E8B"/>
    <w:rsid w:val="00F47BBF"/>
    <w:rsid w:val="00F5123E"/>
    <w:rsid w:val="00F8574E"/>
    <w:rsid w:val="00F85C2C"/>
    <w:rsid w:val="00F9255A"/>
    <w:rsid w:val="00F9493F"/>
    <w:rsid w:val="00FA4125"/>
    <w:rsid w:val="00FB3FA9"/>
    <w:rsid w:val="00FB50D4"/>
    <w:rsid w:val="00FB6B41"/>
    <w:rsid w:val="00FB73B1"/>
    <w:rsid w:val="00FC3ADF"/>
    <w:rsid w:val="00FC5EDE"/>
    <w:rsid w:val="00FE069B"/>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F41E5C-0E5A-47FD-AF19-45B469CC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character" w:customStyle="1" w:styleId="CabealhoChar">
    <w:name w:val="Cabeçalho Char"/>
    <w:link w:val="Cabealho"/>
    <w:rsid w:val="005D4057"/>
    <w:rPr>
      <w:sz w:val="24"/>
      <w:szCs w:val="24"/>
    </w:rPr>
  </w:style>
  <w:style w:type="paragraph" w:customStyle="1" w:styleId="parag2">
    <w:name w:val="parag2"/>
    <w:basedOn w:val="Normal"/>
    <w:rsid w:val="00D45F3A"/>
    <w:pPr>
      <w:spacing w:before="100" w:beforeAutospacing="1" w:after="100" w:afterAutospacing="1"/>
    </w:pPr>
  </w:style>
  <w:style w:type="character" w:styleId="Forte">
    <w:name w:val="Strong"/>
    <w:uiPriority w:val="22"/>
    <w:qFormat/>
    <w:rsid w:val="00D45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A1A35-2AC8-41FC-9CFA-C77E82CC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Sectas</Company>
  <LinksUpToDate>false</LinksUpToDate>
  <CharactersWithSpaces>1209</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2020-11-30T13:17:00Z</cp:lastPrinted>
  <dcterms:created xsi:type="dcterms:W3CDTF">2025-09-17T15:46:00Z</dcterms:created>
  <dcterms:modified xsi:type="dcterms:W3CDTF">2025-09-17T15:46:00Z</dcterms:modified>
</cp:coreProperties>
</file>