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35F" w:rsidRDefault="0013535F" w:rsidP="0013535F">
      <w:pPr>
        <w:ind w:right="37"/>
        <w:jc w:val="center"/>
        <w:rPr>
          <w:rFonts w:ascii="Arial" w:hAnsi="Arial" w:cs="Arial"/>
          <w:b/>
          <w:bCs/>
          <w:iCs/>
        </w:rPr>
      </w:pPr>
      <w:bookmarkStart w:id="0" w:name="_GoBack"/>
      <w:bookmarkEnd w:id="0"/>
      <w:r w:rsidRPr="00CB1B62">
        <w:rPr>
          <w:rFonts w:ascii="Arial" w:hAnsi="Arial" w:cs="Arial"/>
          <w:b/>
          <w:bCs/>
          <w:iCs/>
        </w:rPr>
        <w:t xml:space="preserve">RESOLUÇÃO Nº </w:t>
      </w:r>
      <w:r>
        <w:rPr>
          <w:rFonts w:ascii="Arial" w:hAnsi="Arial" w:cs="Arial"/>
          <w:b/>
          <w:bCs/>
          <w:iCs/>
        </w:rPr>
        <w:t>19</w:t>
      </w:r>
      <w:r w:rsidRPr="00CB1B62">
        <w:rPr>
          <w:rFonts w:ascii="Arial" w:hAnsi="Arial" w:cs="Arial"/>
          <w:b/>
          <w:bCs/>
          <w:iCs/>
        </w:rPr>
        <w:t>, DE</w:t>
      </w:r>
      <w:r>
        <w:rPr>
          <w:rFonts w:ascii="Arial" w:hAnsi="Arial" w:cs="Arial"/>
          <w:b/>
          <w:bCs/>
          <w:iCs/>
        </w:rPr>
        <w:t xml:space="preserve"> 18</w:t>
      </w:r>
      <w:r w:rsidRPr="00CB1B62">
        <w:rPr>
          <w:rFonts w:ascii="Arial" w:hAnsi="Arial" w:cs="Arial"/>
          <w:b/>
          <w:bCs/>
          <w:iCs/>
        </w:rPr>
        <w:t xml:space="preserve"> DE</w:t>
      </w:r>
      <w:r>
        <w:rPr>
          <w:rFonts w:ascii="Arial" w:hAnsi="Arial" w:cs="Arial"/>
          <w:b/>
          <w:bCs/>
          <w:iCs/>
        </w:rPr>
        <w:t xml:space="preserve"> MARÇO </w:t>
      </w:r>
      <w:r w:rsidRPr="00CB1B62">
        <w:rPr>
          <w:rFonts w:ascii="Arial" w:hAnsi="Arial" w:cs="Arial"/>
          <w:b/>
          <w:bCs/>
          <w:iCs/>
        </w:rPr>
        <w:t>DE 202</w:t>
      </w:r>
      <w:r>
        <w:rPr>
          <w:rFonts w:ascii="Arial" w:hAnsi="Arial" w:cs="Arial"/>
          <w:b/>
          <w:bCs/>
          <w:iCs/>
        </w:rPr>
        <w:t>5</w:t>
      </w:r>
      <w:r w:rsidRPr="00CB1B62">
        <w:rPr>
          <w:rFonts w:ascii="Arial" w:hAnsi="Arial" w:cs="Arial"/>
          <w:b/>
          <w:bCs/>
          <w:iCs/>
        </w:rPr>
        <w:t>.</w:t>
      </w:r>
    </w:p>
    <w:p w:rsidR="0013535F" w:rsidRPr="00CB1B62" w:rsidRDefault="0013535F" w:rsidP="0013535F">
      <w:pPr>
        <w:ind w:right="37"/>
        <w:jc w:val="center"/>
        <w:rPr>
          <w:rFonts w:ascii="Arial" w:hAnsi="Arial" w:cs="Arial"/>
          <w:b/>
          <w:bCs/>
          <w:iCs/>
        </w:rPr>
      </w:pPr>
    </w:p>
    <w:p w:rsidR="0013535F" w:rsidRPr="00CB1B62" w:rsidRDefault="0013535F" w:rsidP="0013535F">
      <w:pPr>
        <w:ind w:right="37"/>
        <w:rPr>
          <w:rFonts w:ascii="Arial" w:hAnsi="Arial" w:cs="Arial"/>
          <w:bCs/>
          <w:iCs/>
        </w:rPr>
      </w:pPr>
    </w:p>
    <w:p w:rsidR="0013535F" w:rsidRPr="009524CB" w:rsidRDefault="0013535F" w:rsidP="0013535F">
      <w:pPr>
        <w:ind w:firstLine="709"/>
        <w:jc w:val="both"/>
        <w:rPr>
          <w:rFonts w:ascii="Arial" w:hAnsi="Arial" w:cs="Arial"/>
        </w:rPr>
      </w:pPr>
      <w:r w:rsidRPr="009524CB">
        <w:rPr>
          <w:rFonts w:ascii="Arial" w:hAnsi="Arial" w:cs="Arial"/>
          <w:b/>
        </w:rPr>
        <w:t>O</w:t>
      </w:r>
      <w:r w:rsidRPr="009524CB">
        <w:rPr>
          <w:rFonts w:ascii="Arial" w:hAnsi="Arial" w:cs="Arial"/>
        </w:rPr>
        <w:t xml:space="preserve"> </w:t>
      </w:r>
      <w:r w:rsidRPr="009524CB">
        <w:rPr>
          <w:rFonts w:ascii="Arial" w:hAnsi="Arial" w:cs="Arial"/>
          <w:b/>
        </w:rPr>
        <w:t>Conselho Estadual de Assistência Social - CEAS</w:t>
      </w:r>
      <w:r w:rsidRPr="009524CB">
        <w:rPr>
          <w:rFonts w:ascii="Arial" w:hAnsi="Arial" w:cs="Arial"/>
        </w:rPr>
        <w:t>, em Reunião Extraordinária, realizada no dia 18 de março de 2025, órgão superior de deliberação colegiada do SUAS, no uso das atribuições que lhe foram conferidas pela Lei nº 3.634, de 04 de junho de 2020 e a Lei nº 8.742 de 07 de dezembro de 1993 – Lei Orgânica de Assistência Social (LOAS), e</w:t>
      </w:r>
    </w:p>
    <w:p w:rsidR="0013535F" w:rsidRPr="009524CB" w:rsidRDefault="0013535F" w:rsidP="0013535F">
      <w:pPr>
        <w:pStyle w:val="Default"/>
        <w:jc w:val="both"/>
        <w:rPr>
          <w:rFonts w:ascii="Arial" w:hAnsi="Arial" w:cs="Arial"/>
        </w:rPr>
      </w:pPr>
    </w:p>
    <w:p w:rsidR="003D21EA" w:rsidRPr="00F33B76" w:rsidRDefault="003D21EA" w:rsidP="00F46A4E">
      <w:pPr>
        <w:pStyle w:val="Default"/>
        <w:jc w:val="both"/>
        <w:rPr>
          <w:rFonts w:ascii="Arial" w:hAnsi="Arial" w:cs="Arial"/>
        </w:rPr>
      </w:pPr>
    </w:p>
    <w:p w:rsidR="00B06DC6" w:rsidRPr="00F33B76" w:rsidRDefault="00B06DC6" w:rsidP="00F46A4E">
      <w:pPr>
        <w:tabs>
          <w:tab w:val="left" w:pos="4080"/>
        </w:tabs>
        <w:ind w:firstLine="709"/>
        <w:jc w:val="both"/>
        <w:rPr>
          <w:rFonts w:ascii="Arial" w:hAnsi="Arial" w:cs="Arial"/>
        </w:rPr>
      </w:pPr>
      <w:r w:rsidRPr="00F33B76">
        <w:rPr>
          <w:rFonts w:ascii="Arial" w:hAnsi="Arial" w:cs="Arial"/>
          <w:b/>
        </w:rPr>
        <w:t xml:space="preserve">Considerando </w:t>
      </w:r>
      <w:r w:rsidRPr="00F33B76">
        <w:rPr>
          <w:rFonts w:ascii="Arial" w:hAnsi="Arial" w:cs="Arial"/>
        </w:rPr>
        <w:t>a Portaria Nº 113, de 10 de dezembro de</w:t>
      </w:r>
      <w:r w:rsidR="00127126" w:rsidRPr="00F33B76">
        <w:rPr>
          <w:rFonts w:ascii="Arial" w:hAnsi="Arial" w:cs="Arial"/>
        </w:rPr>
        <w:t xml:space="preserve"> </w:t>
      </w:r>
      <w:r w:rsidRPr="00F33B76">
        <w:rPr>
          <w:rFonts w:ascii="Arial" w:hAnsi="Arial" w:cs="Arial"/>
        </w:rPr>
        <w:t xml:space="preserve">2015, </w:t>
      </w:r>
      <w:r w:rsidR="0013535F" w:rsidRPr="00F33B76">
        <w:rPr>
          <w:rFonts w:ascii="Arial" w:hAnsi="Arial" w:cs="Arial"/>
        </w:rPr>
        <w:t>que regulamenta</w:t>
      </w:r>
      <w:r w:rsidRPr="00F33B76">
        <w:rPr>
          <w:rFonts w:ascii="Arial" w:hAnsi="Arial" w:cs="Arial"/>
        </w:rPr>
        <w:t xml:space="preserve"> o cofinanciamento federal do Sistema Único de Assistência Social - SUAS e a transferência de recursos na modalidade fundo a fundo e dá outras providências.</w:t>
      </w:r>
    </w:p>
    <w:p w:rsidR="00D47CB0" w:rsidRPr="00F33B76" w:rsidRDefault="00D47CB0" w:rsidP="00F46A4E">
      <w:pPr>
        <w:tabs>
          <w:tab w:val="left" w:pos="4080"/>
        </w:tabs>
        <w:ind w:firstLine="709"/>
        <w:jc w:val="both"/>
        <w:rPr>
          <w:rFonts w:ascii="Arial" w:hAnsi="Arial" w:cs="Arial"/>
        </w:rPr>
      </w:pPr>
    </w:p>
    <w:p w:rsidR="00D47CB0" w:rsidRDefault="00D47CB0" w:rsidP="00F46A4E">
      <w:pPr>
        <w:tabs>
          <w:tab w:val="left" w:pos="4080"/>
        </w:tabs>
        <w:ind w:firstLine="709"/>
        <w:jc w:val="both"/>
        <w:rPr>
          <w:rFonts w:ascii="Arial" w:hAnsi="Arial" w:cs="Arial"/>
        </w:rPr>
      </w:pPr>
      <w:r w:rsidRPr="00F33B76">
        <w:rPr>
          <w:rFonts w:ascii="Arial" w:hAnsi="Arial" w:cs="Arial"/>
          <w:b/>
        </w:rPr>
        <w:t>Considerando</w:t>
      </w:r>
      <w:r w:rsidRPr="00F33B76">
        <w:rPr>
          <w:rFonts w:ascii="Arial" w:hAnsi="Arial" w:cs="Arial"/>
        </w:rPr>
        <w:t xml:space="preserve"> a Portaria SNAS/MDSA nº 137, de 03 de outubro de 2016</w:t>
      </w:r>
      <w:r w:rsidR="002C5E93">
        <w:rPr>
          <w:rFonts w:ascii="Arial" w:hAnsi="Arial" w:cs="Arial"/>
        </w:rPr>
        <w:t>;</w:t>
      </w:r>
    </w:p>
    <w:p w:rsidR="002C5E93" w:rsidRDefault="002C5E93" w:rsidP="00F46A4E">
      <w:pPr>
        <w:tabs>
          <w:tab w:val="left" w:pos="4080"/>
        </w:tabs>
        <w:ind w:firstLine="709"/>
        <w:jc w:val="both"/>
        <w:rPr>
          <w:rFonts w:ascii="Arial" w:hAnsi="Arial" w:cs="Arial"/>
        </w:rPr>
      </w:pPr>
    </w:p>
    <w:p w:rsidR="0013535F" w:rsidRPr="007F07BF" w:rsidRDefault="0013535F" w:rsidP="00323747">
      <w:pPr>
        <w:ind w:firstLine="709"/>
        <w:jc w:val="both"/>
        <w:rPr>
          <w:rFonts w:ascii="Arial" w:hAnsi="Arial" w:cs="Arial"/>
        </w:rPr>
      </w:pPr>
      <w:r w:rsidRPr="007F07BF">
        <w:rPr>
          <w:rFonts w:ascii="Arial" w:hAnsi="Arial" w:cs="Arial"/>
          <w:b/>
        </w:rPr>
        <w:t>Considerando</w:t>
      </w:r>
      <w:r>
        <w:rPr>
          <w:rFonts w:ascii="Arial" w:hAnsi="Arial" w:cs="Arial"/>
          <w:b/>
        </w:rPr>
        <w:t xml:space="preserve"> ainda</w:t>
      </w:r>
      <w:r w:rsidRPr="007F07BF">
        <w:rPr>
          <w:rFonts w:ascii="Arial" w:hAnsi="Arial" w:cs="Arial"/>
          <w:b/>
        </w:rPr>
        <w:t xml:space="preserve">, </w:t>
      </w:r>
      <w:r w:rsidRPr="007F07BF">
        <w:rPr>
          <w:rFonts w:ascii="Arial" w:hAnsi="Arial" w:cs="Arial"/>
        </w:rPr>
        <w:t>a Lei Nº 4.511, de 30 de dezembro de 2024, que estima a receita e fixa a despesa do Estado para o exercício financeiro de 2025 e dá outras providências.</w:t>
      </w:r>
    </w:p>
    <w:p w:rsidR="002C5E93" w:rsidRPr="00935A0C" w:rsidRDefault="002C5E93" w:rsidP="00F46A4E">
      <w:pPr>
        <w:tabs>
          <w:tab w:val="left" w:pos="4080"/>
        </w:tabs>
        <w:ind w:firstLine="709"/>
        <w:jc w:val="both"/>
        <w:rPr>
          <w:rFonts w:ascii="Arial" w:hAnsi="Arial" w:cs="Arial"/>
        </w:rPr>
      </w:pPr>
    </w:p>
    <w:p w:rsidR="00F33B76" w:rsidRPr="00F33B76" w:rsidRDefault="00F33B76" w:rsidP="00F46A4E">
      <w:pPr>
        <w:tabs>
          <w:tab w:val="left" w:pos="4080"/>
        </w:tabs>
        <w:ind w:firstLine="709"/>
        <w:jc w:val="both"/>
        <w:rPr>
          <w:rFonts w:ascii="Arial" w:hAnsi="Arial" w:cs="Arial"/>
        </w:rPr>
      </w:pPr>
    </w:p>
    <w:p w:rsidR="00814C09" w:rsidRDefault="002C5E93" w:rsidP="00F46A4E">
      <w:pPr>
        <w:tabs>
          <w:tab w:val="left" w:pos="4080"/>
        </w:tabs>
        <w:ind w:firstLine="709"/>
        <w:jc w:val="both"/>
        <w:rPr>
          <w:rFonts w:ascii="Arial" w:hAnsi="Arial" w:cs="Arial"/>
          <w:b/>
        </w:rPr>
      </w:pPr>
      <w:r>
        <w:rPr>
          <w:rFonts w:ascii="Arial" w:hAnsi="Arial" w:cs="Arial"/>
          <w:b/>
        </w:rPr>
        <w:t>RESOLVE</w:t>
      </w:r>
      <w:r w:rsidR="00814C09" w:rsidRPr="00F33B76">
        <w:rPr>
          <w:rFonts w:ascii="Arial" w:hAnsi="Arial" w:cs="Arial"/>
          <w:b/>
        </w:rPr>
        <w:t>:</w:t>
      </w:r>
    </w:p>
    <w:p w:rsidR="00F33B76" w:rsidRPr="00F33B76" w:rsidRDefault="00F33B76" w:rsidP="00F46A4E">
      <w:pPr>
        <w:tabs>
          <w:tab w:val="left" w:pos="4080"/>
        </w:tabs>
        <w:ind w:firstLine="709"/>
        <w:jc w:val="both"/>
        <w:rPr>
          <w:rFonts w:ascii="Arial" w:hAnsi="Arial" w:cs="Arial"/>
          <w:b/>
        </w:rPr>
      </w:pPr>
    </w:p>
    <w:p w:rsidR="00616C49" w:rsidRPr="00F33B76" w:rsidRDefault="00616C49" w:rsidP="00F46A4E">
      <w:pPr>
        <w:tabs>
          <w:tab w:val="left" w:pos="4080"/>
        </w:tabs>
        <w:ind w:firstLine="709"/>
        <w:jc w:val="both"/>
        <w:rPr>
          <w:rFonts w:ascii="Arial" w:hAnsi="Arial" w:cs="Arial"/>
          <w:b/>
        </w:rPr>
      </w:pPr>
    </w:p>
    <w:p w:rsidR="0022747A" w:rsidRPr="00F33B76" w:rsidRDefault="00814C09" w:rsidP="00F46A4E">
      <w:pPr>
        <w:tabs>
          <w:tab w:val="left" w:pos="4080"/>
        </w:tabs>
        <w:ind w:firstLine="709"/>
        <w:jc w:val="both"/>
        <w:rPr>
          <w:rFonts w:ascii="Arial" w:hAnsi="Arial" w:cs="Arial"/>
        </w:rPr>
      </w:pPr>
      <w:r w:rsidRPr="00F33B76">
        <w:rPr>
          <w:rFonts w:ascii="Arial" w:hAnsi="Arial" w:cs="Arial"/>
          <w:b/>
        </w:rPr>
        <w:t xml:space="preserve">Art. 1º Aprovar </w:t>
      </w:r>
      <w:r w:rsidR="00AA0FD3" w:rsidRPr="00F33B76">
        <w:rPr>
          <w:rFonts w:ascii="Arial" w:hAnsi="Arial" w:cs="Arial"/>
        </w:rPr>
        <w:t xml:space="preserve">o Plano de Ação </w:t>
      </w:r>
      <w:r w:rsidR="001F66E9" w:rsidRPr="00F33B76">
        <w:rPr>
          <w:rFonts w:ascii="Arial" w:hAnsi="Arial" w:cs="Arial"/>
        </w:rPr>
        <w:t>F</w:t>
      </w:r>
      <w:r w:rsidR="00AA0FD3" w:rsidRPr="00F33B76">
        <w:rPr>
          <w:rFonts w:ascii="Arial" w:hAnsi="Arial" w:cs="Arial"/>
        </w:rPr>
        <w:t>ísico Financeiro</w:t>
      </w:r>
      <w:r w:rsidR="00872E53">
        <w:rPr>
          <w:rFonts w:ascii="Arial" w:hAnsi="Arial" w:cs="Arial"/>
        </w:rPr>
        <w:t xml:space="preserve"> 202</w:t>
      </w:r>
      <w:r w:rsidR="0013535F">
        <w:rPr>
          <w:rFonts w:ascii="Arial" w:hAnsi="Arial" w:cs="Arial"/>
        </w:rPr>
        <w:t>5</w:t>
      </w:r>
      <w:r w:rsidR="00872E53">
        <w:rPr>
          <w:rFonts w:ascii="Arial" w:hAnsi="Arial" w:cs="Arial"/>
        </w:rPr>
        <w:t>,</w:t>
      </w:r>
      <w:r w:rsidR="001F66E9" w:rsidRPr="00F33B76">
        <w:rPr>
          <w:rFonts w:ascii="Arial" w:hAnsi="Arial" w:cs="Arial"/>
        </w:rPr>
        <w:t xml:space="preserve"> </w:t>
      </w:r>
      <w:r w:rsidR="009A326B">
        <w:rPr>
          <w:rFonts w:ascii="Arial" w:hAnsi="Arial" w:cs="Arial"/>
        </w:rPr>
        <w:t>do Bloco do Piso Variável de</w:t>
      </w:r>
      <w:r w:rsidR="000F0276">
        <w:rPr>
          <w:rFonts w:ascii="Arial" w:hAnsi="Arial" w:cs="Arial"/>
        </w:rPr>
        <w:t xml:space="preserve"> Média e </w:t>
      </w:r>
      <w:r w:rsidR="00AA0FD3" w:rsidRPr="00F33B76">
        <w:rPr>
          <w:rFonts w:ascii="Arial" w:hAnsi="Arial" w:cs="Arial"/>
        </w:rPr>
        <w:t xml:space="preserve">Alta </w:t>
      </w:r>
      <w:r w:rsidR="000F0276" w:rsidRPr="00F33B76">
        <w:rPr>
          <w:rFonts w:ascii="Arial" w:hAnsi="Arial" w:cs="Arial"/>
        </w:rPr>
        <w:t>Complexidade</w:t>
      </w:r>
      <w:r w:rsidR="000F0276">
        <w:rPr>
          <w:rFonts w:ascii="Arial" w:hAnsi="Arial" w:cs="Arial"/>
        </w:rPr>
        <w:t xml:space="preserve"> oriundos da Fonte </w:t>
      </w:r>
      <w:r w:rsidR="0013535F" w:rsidRPr="007F07BF">
        <w:rPr>
          <w:rFonts w:ascii="Arial" w:hAnsi="Arial" w:cs="Arial"/>
        </w:rPr>
        <w:t>15000100</w:t>
      </w:r>
      <w:r w:rsidR="0013535F">
        <w:rPr>
          <w:rFonts w:ascii="Arial" w:hAnsi="Arial" w:cs="Arial"/>
        </w:rPr>
        <w:t>/200</w:t>
      </w:r>
      <w:r w:rsidR="0013535F" w:rsidRPr="007F07BF">
        <w:rPr>
          <w:rFonts w:ascii="Arial" w:hAnsi="Arial" w:cs="Arial"/>
        </w:rPr>
        <w:t>/</w:t>
      </w:r>
      <w:r w:rsidR="0013535F">
        <w:rPr>
          <w:rFonts w:ascii="Arial" w:hAnsi="Arial" w:cs="Arial"/>
        </w:rPr>
        <w:t>608-</w:t>
      </w:r>
      <w:r w:rsidR="0013535F" w:rsidRPr="007F07BF">
        <w:rPr>
          <w:rFonts w:ascii="Arial" w:hAnsi="Arial" w:cs="Arial"/>
        </w:rPr>
        <w:t>FEAS</w:t>
      </w:r>
      <w:r w:rsidR="00AA0FD3" w:rsidRPr="00F33B76">
        <w:rPr>
          <w:rFonts w:ascii="Arial" w:hAnsi="Arial" w:cs="Arial"/>
        </w:rPr>
        <w:t>, para atender</w:t>
      </w:r>
      <w:r w:rsidR="001F66E9" w:rsidRPr="00F33B76">
        <w:rPr>
          <w:rFonts w:ascii="Arial" w:hAnsi="Arial" w:cs="Arial"/>
        </w:rPr>
        <w:t xml:space="preserve"> </w:t>
      </w:r>
      <w:r w:rsidR="000F0276">
        <w:rPr>
          <w:rFonts w:ascii="Arial" w:hAnsi="Arial" w:cs="Arial"/>
        </w:rPr>
        <w:t>as ações da Proteção Social Especial</w:t>
      </w:r>
      <w:r w:rsidR="0013535F">
        <w:rPr>
          <w:rFonts w:ascii="Arial" w:hAnsi="Arial" w:cs="Arial"/>
        </w:rPr>
        <w:t>, no valor de R$ 223.331,47(duzentos e vinte e três mil, trezentos e trinta e um reais e quarenta e sete centavos)</w:t>
      </w:r>
      <w:r w:rsidR="00AA0FD3" w:rsidRPr="00F33B76">
        <w:rPr>
          <w:rFonts w:ascii="Arial" w:hAnsi="Arial" w:cs="Arial"/>
        </w:rPr>
        <w:t>.</w:t>
      </w:r>
    </w:p>
    <w:p w:rsidR="00EA4B0C" w:rsidRPr="00F33B76" w:rsidRDefault="00EA4B0C" w:rsidP="00F46A4E">
      <w:pPr>
        <w:tabs>
          <w:tab w:val="left" w:pos="4080"/>
        </w:tabs>
        <w:ind w:firstLine="709"/>
        <w:jc w:val="both"/>
        <w:rPr>
          <w:rFonts w:ascii="Arial" w:hAnsi="Arial" w:cs="Arial"/>
        </w:rPr>
      </w:pPr>
    </w:p>
    <w:p w:rsidR="00EA4B0C" w:rsidRPr="00F33B76" w:rsidRDefault="00EA4B0C" w:rsidP="00F46A4E">
      <w:pPr>
        <w:ind w:firstLine="709"/>
        <w:jc w:val="both"/>
        <w:rPr>
          <w:rFonts w:ascii="Arial" w:hAnsi="Arial" w:cs="Arial"/>
          <w:i/>
        </w:rPr>
      </w:pPr>
      <w:r w:rsidRPr="00F33B76">
        <w:rPr>
          <w:rFonts w:ascii="Arial" w:hAnsi="Arial" w:cs="Arial"/>
          <w:b/>
        </w:rPr>
        <w:t xml:space="preserve">Art. 2º </w:t>
      </w:r>
      <w:r w:rsidR="00C54237">
        <w:rPr>
          <w:rFonts w:ascii="Arial" w:hAnsi="Arial" w:cs="Arial"/>
          <w:b/>
        </w:rPr>
        <w:t>Aprovar</w:t>
      </w:r>
      <w:r w:rsidRPr="00C54237">
        <w:rPr>
          <w:rFonts w:ascii="Arial" w:hAnsi="Arial" w:cs="Arial"/>
          <w:b/>
        </w:rPr>
        <w:t xml:space="preserve"> ainda</w:t>
      </w:r>
      <w:r w:rsidRPr="00F33B76">
        <w:rPr>
          <w:rFonts w:ascii="Arial" w:hAnsi="Arial" w:cs="Arial"/>
          <w:b/>
        </w:rPr>
        <w:t xml:space="preserve"> </w:t>
      </w:r>
      <w:r w:rsidRPr="00F33B76">
        <w:rPr>
          <w:rFonts w:ascii="Arial" w:hAnsi="Arial" w:cs="Arial"/>
        </w:rPr>
        <w:t xml:space="preserve">a reprogramação do saldo </w:t>
      </w:r>
      <w:r w:rsidR="009A326B">
        <w:rPr>
          <w:rFonts w:ascii="Arial" w:hAnsi="Arial" w:cs="Arial"/>
        </w:rPr>
        <w:t xml:space="preserve">em 31 de dezembro </w:t>
      </w:r>
      <w:r w:rsidRPr="00F33B76">
        <w:rPr>
          <w:rFonts w:ascii="Arial" w:hAnsi="Arial" w:cs="Arial"/>
        </w:rPr>
        <w:t>de 20</w:t>
      </w:r>
      <w:r w:rsidR="009A326B">
        <w:rPr>
          <w:rFonts w:ascii="Arial" w:hAnsi="Arial" w:cs="Arial"/>
        </w:rPr>
        <w:t>2</w:t>
      </w:r>
      <w:r w:rsidR="00DA7950">
        <w:rPr>
          <w:rFonts w:ascii="Arial" w:hAnsi="Arial" w:cs="Arial"/>
        </w:rPr>
        <w:t>4</w:t>
      </w:r>
      <w:r w:rsidRPr="00F33B76">
        <w:rPr>
          <w:rFonts w:ascii="Arial" w:hAnsi="Arial" w:cs="Arial"/>
        </w:rPr>
        <w:t xml:space="preserve"> no valor de R$ </w:t>
      </w:r>
      <w:r w:rsidR="00DA7950">
        <w:rPr>
          <w:rFonts w:ascii="Arial" w:hAnsi="Arial" w:cs="Arial"/>
        </w:rPr>
        <w:t>39.718,47</w:t>
      </w:r>
      <w:r w:rsidR="00F46A4E">
        <w:rPr>
          <w:rFonts w:ascii="Arial" w:hAnsi="Arial" w:cs="Arial"/>
        </w:rPr>
        <w:t xml:space="preserve"> </w:t>
      </w:r>
      <w:r w:rsidR="001B3084" w:rsidRPr="00F33B76">
        <w:rPr>
          <w:rFonts w:ascii="Arial" w:hAnsi="Arial" w:cs="Arial"/>
        </w:rPr>
        <w:t>(</w:t>
      </w:r>
      <w:r w:rsidR="00F46A4E">
        <w:rPr>
          <w:rFonts w:ascii="Arial" w:hAnsi="Arial" w:cs="Arial"/>
        </w:rPr>
        <w:t xml:space="preserve">trinta e </w:t>
      </w:r>
      <w:r w:rsidR="00DA7950">
        <w:rPr>
          <w:rFonts w:ascii="Arial" w:hAnsi="Arial" w:cs="Arial"/>
        </w:rPr>
        <w:t>nove</w:t>
      </w:r>
      <w:r w:rsidR="000F0276">
        <w:rPr>
          <w:rFonts w:ascii="Arial" w:hAnsi="Arial" w:cs="Arial"/>
        </w:rPr>
        <w:t xml:space="preserve"> mil, </w:t>
      </w:r>
      <w:r w:rsidR="00DA7950">
        <w:rPr>
          <w:rFonts w:ascii="Arial" w:hAnsi="Arial" w:cs="Arial"/>
        </w:rPr>
        <w:t xml:space="preserve">setecentos e dezoito reais </w:t>
      </w:r>
      <w:r w:rsidR="000E5050">
        <w:rPr>
          <w:rFonts w:ascii="Arial" w:hAnsi="Arial" w:cs="Arial"/>
        </w:rPr>
        <w:t>e quarenta</w:t>
      </w:r>
      <w:r w:rsidR="000F0276">
        <w:rPr>
          <w:rFonts w:ascii="Arial" w:hAnsi="Arial" w:cs="Arial"/>
        </w:rPr>
        <w:t xml:space="preserve"> e </w:t>
      </w:r>
      <w:r w:rsidR="00DA7950">
        <w:rPr>
          <w:rFonts w:ascii="Arial" w:hAnsi="Arial" w:cs="Arial"/>
        </w:rPr>
        <w:t>sete</w:t>
      </w:r>
      <w:r w:rsidR="000F0276">
        <w:rPr>
          <w:rFonts w:ascii="Arial" w:hAnsi="Arial" w:cs="Arial"/>
        </w:rPr>
        <w:t xml:space="preserve"> centavos</w:t>
      </w:r>
      <w:r w:rsidR="001B3084" w:rsidRPr="00F33B76">
        <w:rPr>
          <w:rFonts w:ascii="Arial" w:hAnsi="Arial" w:cs="Arial"/>
        </w:rPr>
        <w:t>)</w:t>
      </w:r>
      <w:r w:rsidR="005D3CDA">
        <w:rPr>
          <w:rFonts w:ascii="Arial" w:hAnsi="Arial" w:cs="Arial"/>
        </w:rPr>
        <w:t xml:space="preserve"> do Bloco Unificado, R$ 1.</w:t>
      </w:r>
      <w:r w:rsidR="00DA7950">
        <w:rPr>
          <w:rFonts w:ascii="Arial" w:hAnsi="Arial" w:cs="Arial"/>
        </w:rPr>
        <w:t>834</w:t>
      </w:r>
      <w:r w:rsidR="000F0276">
        <w:rPr>
          <w:rFonts w:ascii="Arial" w:hAnsi="Arial" w:cs="Arial"/>
        </w:rPr>
        <w:t>,19</w:t>
      </w:r>
      <w:r w:rsidR="005D3CDA">
        <w:rPr>
          <w:rFonts w:ascii="Arial" w:hAnsi="Arial" w:cs="Arial"/>
        </w:rPr>
        <w:t xml:space="preserve"> (mil </w:t>
      </w:r>
      <w:r w:rsidR="00DA7950">
        <w:rPr>
          <w:rFonts w:ascii="Arial" w:hAnsi="Arial" w:cs="Arial"/>
        </w:rPr>
        <w:t>oitocentos e trinta e quatro reais</w:t>
      </w:r>
      <w:r w:rsidR="000F0276">
        <w:rPr>
          <w:rFonts w:ascii="Arial" w:hAnsi="Arial" w:cs="Arial"/>
        </w:rPr>
        <w:t xml:space="preserve"> e dezenove centavos)</w:t>
      </w:r>
      <w:r w:rsidR="005D3CDA">
        <w:rPr>
          <w:rFonts w:ascii="Arial" w:hAnsi="Arial" w:cs="Arial"/>
        </w:rPr>
        <w:t xml:space="preserve"> </w:t>
      </w:r>
      <w:r w:rsidR="005D3CDA" w:rsidRPr="00F33B76">
        <w:rPr>
          <w:rFonts w:ascii="Arial" w:hAnsi="Arial" w:cs="Arial"/>
        </w:rPr>
        <w:t>a</w:t>
      </w:r>
      <w:r w:rsidRPr="00F33B76">
        <w:rPr>
          <w:rFonts w:ascii="Arial" w:hAnsi="Arial" w:cs="Arial"/>
        </w:rPr>
        <w:t xml:space="preserve"> ser executado no exercício de 20</w:t>
      </w:r>
      <w:r w:rsidR="008117D3">
        <w:rPr>
          <w:rFonts w:ascii="Arial" w:hAnsi="Arial" w:cs="Arial"/>
        </w:rPr>
        <w:t>2</w:t>
      </w:r>
      <w:r w:rsidR="000F0276">
        <w:rPr>
          <w:rFonts w:ascii="Arial" w:hAnsi="Arial" w:cs="Arial"/>
        </w:rPr>
        <w:t>4</w:t>
      </w:r>
      <w:r w:rsidRPr="00F33B76">
        <w:rPr>
          <w:rFonts w:ascii="Arial" w:hAnsi="Arial" w:cs="Arial"/>
        </w:rPr>
        <w:t>.</w:t>
      </w:r>
    </w:p>
    <w:p w:rsidR="00B06DC6" w:rsidRPr="00F33B76" w:rsidRDefault="00B06DC6" w:rsidP="00F46A4E">
      <w:pPr>
        <w:tabs>
          <w:tab w:val="left" w:pos="4080"/>
        </w:tabs>
        <w:ind w:firstLine="709"/>
        <w:jc w:val="both"/>
        <w:rPr>
          <w:rFonts w:ascii="Arial" w:hAnsi="Arial" w:cs="Arial"/>
        </w:rPr>
      </w:pPr>
    </w:p>
    <w:p w:rsidR="00052F4F" w:rsidRDefault="00052F4F" w:rsidP="00F46A4E">
      <w:pPr>
        <w:tabs>
          <w:tab w:val="left" w:pos="4080"/>
        </w:tabs>
        <w:ind w:firstLine="709"/>
        <w:jc w:val="both"/>
        <w:rPr>
          <w:rFonts w:ascii="Arial" w:hAnsi="Arial" w:cs="Arial"/>
        </w:rPr>
      </w:pPr>
      <w:r w:rsidRPr="00F33B76">
        <w:rPr>
          <w:rFonts w:ascii="Arial" w:hAnsi="Arial" w:cs="Arial"/>
          <w:b/>
        </w:rPr>
        <w:t xml:space="preserve">Art. </w:t>
      </w:r>
      <w:r w:rsidR="00EA4B0C" w:rsidRPr="00F33B76">
        <w:rPr>
          <w:rFonts w:ascii="Arial" w:hAnsi="Arial" w:cs="Arial"/>
          <w:b/>
        </w:rPr>
        <w:t>3</w:t>
      </w:r>
      <w:r w:rsidRPr="00F33B76">
        <w:rPr>
          <w:rFonts w:ascii="Arial" w:hAnsi="Arial" w:cs="Arial"/>
          <w:b/>
        </w:rPr>
        <w:t>º</w:t>
      </w:r>
      <w:r w:rsidR="001C196B">
        <w:rPr>
          <w:rFonts w:ascii="Arial" w:hAnsi="Arial" w:cs="Arial"/>
        </w:rPr>
        <w:t xml:space="preserve"> Esta R</w:t>
      </w:r>
      <w:r w:rsidRPr="00F33B76">
        <w:rPr>
          <w:rFonts w:ascii="Arial" w:hAnsi="Arial" w:cs="Arial"/>
        </w:rPr>
        <w:t>esolução entra em vigor na data de sua publicação</w:t>
      </w:r>
      <w:r w:rsidR="00947826" w:rsidRPr="00F33B76">
        <w:rPr>
          <w:rFonts w:ascii="Arial" w:hAnsi="Arial" w:cs="Arial"/>
        </w:rPr>
        <w:t>.</w:t>
      </w:r>
    </w:p>
    <w:p w:rsidR="002B27ED" w:rsidRDefault="002B27ED" w:rsidP="00F46A4E">
      <w:pPr>
        <w:ind w:firstLine="851"/>
        <w:jc w:val="both"/>
        <w:rPr>
          <w:rFonts w:ascii="Arial" w:hAnsi="Arial" w:cs="Arial"/>
        </w:rPr>
      </w:pPr>
    </w:p>
    <w:p w:rsidR="000F0276" w:rsidRPr="00F33B76" w:rsidRDefault="000F0276" w:rsidP="00F46A4E">
      <w:pPr>
        <w:ind w:firstLine="851"/>
        <w:jc w:val="both"/>
        <w:rPr>
          <w:rFonts w:ascii="Arial" w:hAnsi="Arial" w:cs="Arial"/>
        </w:rPr>
      </w:pPr>
    </w:p>
    <w:p w:rsidR="001C196B" w:rsidRPr="00A5118A" w:rsidRDefault="000E5050" w:rsidP="00F46A4E">
      <w:pPr>
        <w:pStyle w:val="Cabealho"/>
        <w:tabs>
          <w:tab w:val="clear" w:pos="4419"/>
          <w:tab w:val="clear" w:pos="8838"/>
        </w:tabs>
        <w:jc w:val="center"/>
        <w:rPr>
          <w:rFonts w:ascii="Arial" w:hAnsi="Arial" w:cs="Arial"/>
          <w:b/>
        </w:rPr>
      </w:pPr>
      <w:r>
        <w:rPr>
          <w:rFonts w:ascii="Arial" w:hAnsi="Arial" w:cs="Arial"/>
          <w:b/>
        </w:rPr>
        <w:t>Gabriel Maia Gelpke</w:t>
      </w:r>
    </w:p>
    <w:p w:rsidR="00E60D0D" w:rsidRPr="00AB04B5" w:rsidRDefault="001C196B" w:rsidP="00F46A4E">
      <w:pPr>
        <w:pStyle w:val="Cabealho"/>
        <w:tabs>
          <w:tab w:val="clear" w:pos="4419"/>
          <w:tab w:val="clear" w:pos="8838"/>
        </w:tabs>
        <w:jc w:val="center"/>
        <w:rPr>
          <w:rFonts w:ascii="Arial" w:hAnsi="Arial" w:cs="Arial"/>
          <w:b/>
        </w:rPr>
      </w:pPr>
      <w:r>
        <w:rPr>
          <w:rFonts w:ascii="Arial" w:hAnsi="Arial" w:cs="Arial"/>
        </w:rPr>
        <w:t>Presidente do CEAS</w:t>
      </w:r>
    </w:p>
    <w:sectPr w:rsidR="00E60D0D" w:rsidRPr="00AB04B5">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1E3" w:rsidRDefault="00FD01E3">
      <w:r>
        <w:separator/>
      </w:r>
    </w:p>
  </w:endnote>
  <w:endnote w:type="continuationSeparator" w:id="0">
    <w:p w:rsidR="00FD01E3" w:rsidRDefault="00FD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1E3" w:rsidRDefault="00FD01E3">
      <w:r>
        <w:separator/>
      </w:r>
    </w:p>
  </w:footnote>
  <w:footnote w:type="continuationSeparator" w:id="0">
    <w:p w:rsidR="00FD01E3" w:rsidRDefault="00FD01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69" w:rsidRDefault="00DA6F69" w:rsidP="00B36FCE">
    <w:pPr>
      <w:pStyle w:val="Cabealho"/>
      <w:tabs>
        <w:tab w:val="clear" w:pos="4419"/>
        <w:tab w:val="clear" w:pos="8838"/>
        <w:tab w:val="left" w:pos="1200"/>
      </w:tabs>
      <w:jc w:val="center"/>
      <w:rPr>
        <w:rFonts w:ascii="Book Antiqua" w:hAnsi="Book Antiqua"/>
        <w:b/>
        <w:bCs/>
        <w:w w:val="130"/>
      </w:rPr>
    </w:pPr>
    <w:r>
      <w:object w:dxaOrig="1867" w:dyaOrig="18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48pt" o:ole="">
          <v:imagedata r:id="rId1" o:title="" gain="38011f" blacklevel="-7864f" grayscale="t" bilevel="t"/>
        </v:shape>
        <o:OLEObject Type="Embed" ProgID="CorelDRAW.Graphic.10" ShapeID="_x0000_i1025" DrawAspect="Content" ObjectID="_1819618542" r:id="rId2"/>
      </w:object>
    </w:r>
  </w:p>
  <w:p w:rsidR="00DA6F69" w:rsidRPr="00CE0E77" w:rsidRDefault="00DA6F69" w:rsidP="00B36FCE">
    <w:pPr>
      <w:pStyle w:val="Cabealho"/>
      <w:tabs>
        <w:tab w:val="clear" w:pos="4419"/>
        <w:tab w:val="clear" w:pos="8838"/>
        <w:tab w:val="left" w:pos="1200"/>
      </w:tabs>
      <w:jc w:val="center"/>
      <w:rPr>
        <w:rFonts w:ascii="Verdana" w:hAnsi="Verdana" w:cs="Courier New"/>
        <w:b/>
      </w:rPr>
    </w:pPr>
    <w:r w:rsidRPr="00CE0E77">
      <w:rPr>
        <w:rFonts w:ascii="Verdana" w:hAnsi="Verdana" w:cs="Courier New"/>
        <w:b/>
      </w:rPr>
      <w:t>CONSELHO ESTADUAL DE ASSISTÊNCIA SOCIAL – CEAS/AC</w:t>
    </w:r>
  </w:p>
  <w:p w:rsidR="00DA6F69" w:rsidRPr="00652294" w:rsidRDefault="00DA6F69" w:rsidP="001F11EB">
    <w:pPr>
      <w:tabs>
        <w:tab w:val="left" w:pos="993"/>
      </w:tabs>
      <w:ind w:left="1134"/>
      <w:jc w:val="center"/>
      <w:rPr>
        <w:sz w:val="20"/>
        <w:szCs w:val="20"/>
      </w:rPr>
    </w:pPr>
    <w:r>
      <w:rPr>
        <w:sz w:val="20"/>
        <w:szCs w:val="20"/>
      </w:rPr>
      <w:t>Avenida Nações Unidas</w:t>
    </w:r>
    <w:r w:rsidRPr="00652294">
      <w:rPr>
        <w:sz w:val="20"/>
        <w:szCs w:val="20"/>
      </w:rPr>
      <w:t xml:space="preserve">, </w:t>
    </w:r>
    <w:r>
      <w:rPr>
        <w:sz w:val="20"/>
        <w:szCs w:val="20"/>
      </w:rPr>
      <w:t>2.731</w:t>
    </w:r>
    <w:r w:rsidRPr="00652294">
      <w:rPr>
        <w:sz w:val="20"/>
        <w:szCs w:val="20"/>
      </w:rPr>
      <w:t>, Estação Experimental</w:t>
    </w:r>
  </w:p>
  <w:p w:rsidR="00DA6F69" w:rsidRPr="00652294" w:rsidRDefault="00DA6F69" w:rsidP="001F11EB">
    <w:pPr>
      <w:tabs>
        <w:tab w:val="left" w:pos="993"/>
      </w:tabs>
      <w:ind w:left="1134"/>
      <w:jc w:val="center"/>
      <w:rPr>
        <w:sz w:val="20"/>
        <w:szCs w:val="20"/>
      </w:rPr>
    </w:pPr>
    <w:r w:rsidRPr="00652294">
      <w:rPr>
        <w:sz w:val="20"/>
        <w:szCs w:val="20"/>
      </w:rPr>
      <w:t>Cep: 69.912-600 – Rio Branco - AC.</w:t>
    </w:r>
  </w:p>
  <w:p w:rsidR="00DA6F69" w:rsidRPr="00652294" w:rsidRDefault="00DA6F69" w:rsidP="001F11EB">
    <w:pPr>
      <w:tabs>
        <w:tab w:val="left" w:pos="993"/>
      </w:tabs>
      <w:ind w:left="1134"/>
      <w:jc w:val="center"/>
      <w:rPr>
        <w:b/>
        <w:bCs/>
        <w:i/>
        <w:iCs/>
        <w:color w:val="000000"/>
        <w:sz w:val="20"/>
        <w:szCs w:val="20"/>
      </w:rPr>
    </w:pPr>
    <w:r w:rsidRPr="00652294">
      <w:rPr>
        <w:rFonts w:eastAsia="Batang"/>
        <w:sz w:val="20"/>
        <w:szCs w:val="20"/>
      </w:rPr>
      <w:t>E-mail</w:t>
    </w:r>
    <w:r w:rsidRPr="00652294">
      <w:rPr>
        <w:rFonts w:eastAsia="Batang"/>
        <w:color w:val="0000FF"/>
        <w:sz w:val="20"/>
        <w:szCs w:val="20"/>
      </w:rPr>
      <w:t xml:space="preserve">: </w:t>
    </w:r>
    <w:r w:rsidRPr="00652294">
      <w:rPr>
        <w:rFonts w:eastAsia="Batang"/>
        <w:b/>
        <w:bCs/>
        <w:i/>
        <w:iCs/>
        <w:color w:val="0000FF"/>
        <w:sz w:val="20"/>
        <w:szCs w:val="20"/>
      </w:rPr>
      <w:t xml:space="preserve"> </w:t>
    </w:r>
    <w:hyperlink r:id="rId3" w:history="1">
      <w:r w:rsidR="00783390" w:rsidRPr="00764EE0">
        <w:rPr>
          <w:rStyle w:val="Hyperlink"/>
          <w:rFonts w:eastAsia="Batang"/>
          <w:b/>
          <w:bCs/>
          <w:i/>
          <w:iCs/>
          <w:sz w:val="20"/>
          <w:szCs w:val="20"/>
        </w:rPr>
        <w:t>ceasacre@gmail.com.br</w:t>
      </w:r>
    </w:hyperlink>
  </w:p>
  <w:p w:rsidR="00DA6F69" w:rsidRPr="00652294" w:rsidRDefault="00DD1C6B" w:rsidP="00B36FCE">
    <w:pPr>
      <w:tabs>
        <w:tab w:val="left" w:pos="1540"/>
      </w:tabs>
      <w:jc w:val="center"/>
      <w:rPr>
        <w:b/>
        <w:bCs/>
        <w:i/>
        <w:iCs/>
        <w:sz w:val="20"/>
        <w:szCs w:val="20"/>
      </w:rPr>
    </w:pPr>
    <w:r w:rsidRPr="00652294">
      <w:rPr>
        <w:b/>
        <w:bCs/>
        <w:i/>
        <w:iCs/>
        <w:noProof/>
        <w:sz w:val="20"/>
        <w:szCs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57785</wp:posOffset>
              </wp:positionV>
              <wp:extent cx="5600700" cy="0"/>
              <wp:effectExtent l="19050" t="19685" r="19050" b="1841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FEC89" id="Line 2"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5pt" to="44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F15C8"/>
    <w:multiLevelType w:val="hybridMultilevel"/>
    <w:tmpl w:val="BCDA89CA"/>
    <w:lvl w:ilvl="0" w:tplc="04160001">
      <w:start w:val="1"/>
      <w:numFmt w:val="bullet"/>
      <w:lvlText w:val=""/>
      <w:lvlJc w:val="left"/>
      <w:pPr>
        <w:ind w:left="1545" w:hanging="360"/>
      </w:pPr>
      <w:rPr>
        <w:rFonts w:ascii="Symbol" w:hAnsi="Symbol" w:hint="default"/>
      </w:rPr>
    </w:lvl>
    <w:lvl w:ilvl="1" w:tplc="04160003" w:tentative="1">
      <w:start w:val="1"/>
      <w:numFmt w:val="bullet"/>
      <w:lvlText w:val="o"/>
      <w:lvlJc w:val="left"/>
      <w:pPr>
        <w:ind w:left="2265" w:hanging="360"/>
      </w:pPr>
      <w:rPr>
        <w:rFonts w:ascii="Courier New" w:hAnsi="Courier New" w:cs="Courier New" w:hint="default"/>
      </w:rPr>
    </w:lvl>
    <w:lvl w:ilvl="2" w:tplc="04160005" w:tentative="1">
      <w:start w:val="1"/>
      <w:numFmt w:val="bullet"/>
      <w:lvlText w:val=""/>
      <w:lvlJc w:val="left"/>
      <w:pPr>
        <w:ind w:left="2985" w:hanging="360"/>
      </w:pPr>
      <w:rPr>
        <w:rFonts w:ascii="Wingdings" w:hAnsi="Wingdings" w:hint="default"/>
      </w:rPr>
    </w:lvl>
    <w:lvl w:ilvl="3" w:tplc="04160001" w:tentative="1">
      <w:start w:val="1"/>
      <w:numFmt w:val="bullet"/>
      <w:lvlText w:val=""/>
      <w:lvlJc w:val="left"/>
      <w:pPr>
        <w:ind w:left="3705" w:hanging="360"/>
      </w:pPr>
      <w:rPr>
        <w:rFonts w:ascii="Symbol" w:hAnsi="Symbol" w:hint="default"/>
      </w:rPr>
    </w:lvl>
    <w:lvl w:ilvl="4" w:tplc="04160003" w:tentative="1">
      <w:start w:val="1"/>
      <w:numFmt w:val="bullet"/>
      <w:lvlText w:val="o"/>
      <w:lvlJc w:val="left"/>
      <w:pPr>
        <w:ind w:left="4425" w:hanging="360"/>
      </w:pPr>
      <w:rPr>
        <w:rFonts w:ascii="Courier New" w:hAnsi="Courier New" w:cs="Courier New" w:hint="default"/>
      </w:rPr>
    </w:lvl>
    <w:lvl w:ilvl="5" w:tplc="04160005" w:tentative="1">
      <w:start w:val="1"/>
      <w:numFmt w:val="bullet"/>
      <w:lvlText w:val=""/>
      <w:lvlJc w:val="left"/>
      <w:pPr>
        <w:ind w:left="5145" w:hanging="360"/>
      </w:pPr>
      <w:rPr>
        <w:rFonts w:ascii="Wingdings" w:hAnsi="Wingdings" w:hint="default"/>
      </w:rPr>
    </w:lvl>
    <w:lvl w:ilvl="6" w:tplc="04160001" w:tentative="1">
      <w:start w:val="1"/>
      <w:numFmt w:val="bullet"/>
      <w:lvlText w:val=""/>
      <w:lvlJc w:val="left"/>
      <w:pPr>
        <w:ind w:left="5865" w:hanging="360"/>
      </w:pPr>
      <w:rPr>
        <w:rFonts w:ascii="Symbol" w:hAnsi="Symbol" w:hint="default"/>
      </w:rPr>
    </w:lvl>
    <w:lvl w:ilvl="7" w:tplc="04160003" w:tentative="1">
      <w:start w:val="1"/>
      <w:numFmt w:val="bullet"/>
      <w:lvlText w:val="o"/>
      <w:lvlJc w:val="left"/>
      <w:pPr>
        <w:ind w:left="6585" w:hanging="360"/>
      </w:pPr>
      <w:rPr>
        <w:rFonts w:ascii="Courier New" w:hAnsi="Courier New" w:cs="Courier New" w:hint="default"/>
      </w:rPr>
    </w:lvl>
    <w:lvl w:ilvl="8" w:tplc="04160005" w:tentative="1">
      <w:start w:val="1"/>
      <w:numFmt w:val="bullet"/>
      <w:lvlText w:val=""/>
      <w:lvlJc w:val="left"/>
      <w:pPr>
        <w:ind w:left="7305" w:hanging="360"/>
      </w:pPr>
      <w:rPr>
        <w:rFonts w:ascii="Wingdings" w:hAnsi="Wingdings" w:hint="default"/>
      </w:rPr>
    </w:lvl>
  </w:abstractNum>
  <w:abstractNum w:abstractNumId="1" w15:restartNumberingAfterBreak="0">
    <w:nsid w:val="0DFC3D3E"/>
    <w:multiLevelType w:val="hybridMultilevel"/>
    <w:tmpl w:val="6708F360"/>
    <w:lvl w:ilvl="0" w:tplc="04160001">
      <w:start w:val="1"/>
      <w:numFmt w:val="bullet"/>
      <w:lvlText w:val=""/>
      <w:lvlJc w:val="left"/>
      <w:pPr>
        <w:ind w:left="1996" w:hanging="360"/>
      </w:pPr>
      <w:rPr>
        <w:rFonts w:ascii="Symbol" w:hAnsi="Symbol" w:hint="default"/>
      </w:rPr>
    </w:lvl>
    <w:lvl w:ilvl="1" w:tplc="04160003" w:tentative="1">
      <w:start w:val="1"/>
      <w:numFmt w:val="bullet"/>
      <w:lvlText w:val="o"/>
      <w:lvlJc w:val="left"/>
      <w:pPr>
        <w:ind w:left="2716" w:hanging="360"/>
      </w:pPr>
      <w:rPr>
        <w:rFonts w:ascii="Courier New" w:hAnsi="Courier New" w:cs="Courier New" w:hint="default"/>
      </w:rPr>
    </w:lvl>
    <w:lvl w:ilvl="2" w:tplc="04160005" w:tentative="1">
      <w:start w:val="1"/>
      <w:numFmt w:val="bullet"/>
      <w:lvlText w:val=""/>
      <w:lvlJc w:val="left"/>
      <w:pPr>
        <w:ind w:left="3436" w:hanging="360"/>
      </w:pPr>
      <w:rPr>
        <w:rFonts w:ascii="Wingdings" w:hAnsi="Wingdings" w:hint="default"/>
      </w:rPr>
    </w:lvl>
    <w:lvl w:ilvl="3" w:tplc="04160001" w:tentative="1">
      <w:start w:val="1"/>
      <w:numFmt w:val="bullet"/>
      <w:lvlText w:val=""/>
      <w:lvlJc w:val="left"/>
      <w:pPr>
        <w:ind w:left="4156" w:hanging="360"/>
      </w:pPr>
      <w:rPr>
        <w:rFonts w:ascii="Symbol" w:hAnsi="Symbol" w:hint="default"/>
      </w:rPr>
    </w:lvl>
    <w:lvl w:ilvl="4" w:tplc="04160003" w:tentative="1">
      <w:start w:val="1"/>
      <w:numFmt w:val="bullet"/>
      <w:lvlText w:val="o"/>
      <w:lvlJc w:val="left"/>
      <w:pPr>
        <w:ind w:left="4876" w:hanging="360"/>
      </w:pPr>
      <w:rPr>
        <w:rFonts w:ascii="Courier New" w:hAnsi="Courier New" w:cs="Courier New" w:hint="default"/>
      </w:rPr>
    </w:lvl>
    <w:lvl w:ilvl="5" w:tplc="04160005" w:tentative="1">
      <w:start w:val="1"/>
      <w:numFmt w:val="bullet"/>
      <w:lvlText w:val=""/>
      <w:lvlJc w:val="left"/>
      <w:pPr>
        <w:ind w:left="5596" w:hanging="360"/>
      </w:pPr>
      <w:rPr>
        <w:rFonts w:ascii="Wingdings" w:hAnsi="Wingdings" w:hint="default"/>
      </w:rPr>
    </w:lvl>
    <w:lvl w:ilvl="6" w:tplc="04160001" w:tentative="1">
      <w:start w:val="1"/>
      <w:numFmt w:val="bullet"/>
      <w:lvlText w:val=""/>
      <w:lvlJc w:val="left"/>
      <w:pPr>
        <w:ind w:left="6316" w:hanging="360"/>
      </w:pPr>
      <w:rPr>
        <w:rFonts w:ascii="Symbol" w:hAnsi="Symbol" w:hint="default"/>
      </w:rPr>
    </w:lvl>
    <w:lvl w:ilvl="7" w:tplc="04160003" w:tentative="1">
      <w:start w:val="1"/>
      <w:numFmt w:val="bullet"/>
      <w:lvlText w:val="o"/>
      <w:lvlJc w:val="left"/>
      <w:pPr>
        <w:ind w:left="7036" w:hanging="360"/>
      </w:pPr>
      <w:rPr>
        <w:rFonts w:ascii="Courier New" w:hAnsi="Courier New" w:cs="Courier New" w:hint="default"/>
      </w:rPr>
    </w:lvl>
    <w:lvl w:ilvl="8" w:tplc="04160005" w:tentative="1">
      <w:start w:val="1"/>
      <w:numFmt w:val="bullet"/>
      <w:lvlText w:val=""/>
      <w:lvlJc w:val="left"/>
      <w:pPr>
        <w:ind w:left="7756" w:hanging="360"/>
      </w:pPr>
      <w:rPr>
        <w:rFonts w:ascii="Wingdings" w:hAnsi="Wingdings" w:hint="default"/>
      </w:rPr>
    </w:lvl>
  </w:abstractNum>
  <w:abstractNum w:abstractNumId="2" w15:restartNumberingAfterBreak="0">
    <w:nsid w:val="22E14AD6"/>
    <w:multiLevelType w:val="hybridMultilevel"/>
    <w:tmpl w:val="76981ECC"/>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3" w15:restartNumberingAfterBreak="0">
    <w:nsid w:val="4659125F"/>
    <w:multiLevelType w:val="hybridMultilevel"/>
    <w:tmpl w:val="E0F23BD6"/>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4" w15:restartNumberingAfterBreak="0">
    <w:nsid w:val="755F11C9"/>
    <w:multiLevelType w:val="hybridMultilevel"/>
    <w:tmpl w:val="0186C2C4"/>
    <w:lvl w:ilvl="0" w:tplc="04160001">
      <w:start w:val="1"/>
      <w:numFmt w:val="bullet"/>
      <w:lvlText w:val=""/>
      <w:lvlJc w:val="left"/>
      <w:pPr>
        <w:ind w:left="2520" w:hanging="360"/>
      </w:pPr>
      <w:rPr>
        <w:rFonts w:ascii="Symbol" w:hAnsi="Symbol" w:hint="default"/>
      </w:rPr>
    </w:lvl>
    <w:lvl w:ilvl="1" w:tplc="04160003" w:tentative="1">
      <w:start w:val="1"/>
      <w:numFmt w:val="bullet"/>
      <w:lvlText w:val="o"/>
      <w:lvlJc w:val="left"/>
      <w:pPr>
        <w:ind w:left="3240" w:hanging="360"/>
      </w:pPr>
      <w:rPr>
        <w:rFonts w:ascii="Courier New" w:hAnsi="Courier New" w:cs="Courier New" w:hint="default"/>
      </w:rPr>
    </w:lvl>
    <w:lvl w:ilvl="2" w:tplc="04160005" w:tentative="1">
      <w:start w:val="1"/>
      <w:numFmt w:val="bullet"/>
      <w:lvlText w:val=""/>
      <w:lvlJc w:val="left"/>
      <w:pPr>
        <w:ind w:left="3960" w:hanging="360"/>
      </w:pPr>
      <w:rPr>
        <w:rFonts w:ascii="Wingdings" w:hAnsi="Wingdings" w:hint="default"/>
      </w:rPr>
    </w:lvl>
    <w:lvl w:ilvl="3" w:tplc="04160001" w:tentative="1">
      <w:start w:val="1"/>
      <w:numFmt w:val="bullet"/>
      <w:lvlText w:val=""/>
      <w:lvlJc w:val="left"/>
      <w:pPr>
        <w:ind w:left="4680" w:hanging="360"/>
      </w:pPr>
      <w:rPr>
        <w:rFonts w:ascii="Symbol" w:hAnsi="Symbol" w:hint="default"/>
      </w:rPr>
    </w:lvl>
    <w:lvl w:ilvl="4" w:tplc="04160003" w:tentative="1">
      <w:start w:val="1"/>
      <w:numFmt w:val="bullet"/>
      <w:lvlText w:val="o"/>
      <w:lvlJc w:val="left"/>
      <w:pPr>
        <w:ind w:left="5400" w:hanging="360"/>
      </w:pPr>
      <w:rPr>
        <w:rFonts w:ascii="Courier New" w:hAnsi="Courier New" w:cs="Courier New" w:hint="default"/>
      </w:rPr>
    </w:lvl>
    <w:lvl w:ilvl="5" w:tplc="04160005" w:tentative="1">
      <w:start w:val="1"/>
      <w:numFmt w:val="bullet"/>
      <w:lvlText w:val=""/>
      <w:lvlJc w:val="left"/>
      <w:pPr>
        <w:ind w:left="6120" w:hanging="360"/>
      </w:pPr>
      <w:rPr>
        <w:rFonts w:ascii="Wingdings" w:hAnsi="Wingdings" w:hint="default"/>
      </w:rPr>
    </w:lvl>
    <w:lvl w:ilvl="6" w:tplc="04160001" w:tentative="1">
      <w:start w:val="1"/>
      <w:numFmt w:val="bullet"/>
      <w:lvlText w:val=""/>
      <w:lvlJc w:val="left"/>
      <w:pPr>
        <w:ind w:left="6840" w:hanging="360"/>
      </w:pPr>
      <w:rPr>
        <w:rFonts w:ascii="Symbol" w:hAnsi="Symbol" w:hint="default"/>
      </w:rPr>
    </w:lvl>
    <w:lvl w:ilvl="7" w:tplc="04160003" w:tentative="1">
      <w:start w:val="1"/>
      <w:numFmt w:val="bullet"/>
      <w:lvlText w:val="o"/>
      <w:lvlJc w:val="left"/>
      <w:pPr>
        <w:ind w:left="7560" w:hanging="360"/>
      </w:pPr>
      <w:rPr>
        <w:rFonts w:ascii="Courier New" w:hAnsi="Courier New" w:cs="Courier New" w:hint="default"/>
      </w:rPr>
    </w:lvl>
    <w:lvl w:ilvl="8" w:tplc="04160005" w:tentative="1">
      <w:start w:val="1"/>
      <w:numFmt w:val="bullet"/>
      <w:lvlText w:val=""/>
      <w:lvlJc w:val="left"/>
      <w:pPr>
        <w:ind w:left="8280" w:hanging="360"/>
      </w:pPr>
      <w:rPr>
        <w:rFonts w:ascii="Wingdings" w:hAnsi="Wingdings" w:hint="default"/>
      </w:rPr>
    </w:lvl>
  </w:abstractNum>
  <w:abstractNum w:abstractNumId="5" w15:restartNumberingAfterBreak="0">
    <w:nsid w:val="7F890DB2"/>
    <w:multiLevelType w:val="hybridMultilevel"/>
    <w:tmpl w:val="487C28EA"/>
    <w:lvl w:ilvl="0" w:tplc="04160001">
      <w:start w:val="1"/>
      <w:numFmt w:val="bullet"/>
      <w:lvlText w:val=""/>
      <w:lvlJc w:val="left"/>
      <w:pPr>
        <w:ind w:left="3240" w:hanging="360"/>
      </w:pPr>
      <w:rPr>
        <w:rFonts w:ascii="Symbol" w:hAnsi="Symbol" w:hint="default"/>
      </w:rPr>
    </w:lvl>
    <w:lvl w:ilvl="1" w:tplc="04160003" w:tentative="1">
      <w:start w:val="1"/>
      <w:numFmt w:val="bullet"/>
      <w:lvlText w:val="o"/>
      <w:lvlJc w:val="left"/>
      <w:pPr>
        <w:ind w:left="3960" w:hanging="360"/>
      </w:pPr>
      <w:rPr>
        <w:rFonts w:ascii="Courier New" w:hAnsi="Courier New" w:cs="Courier New" w:hint="default"/>
      </w:rPr>
    </w:lvl>
    <w:lvl w:ilvl="2" w:tplc="04160005" w:tentative="1">
      <w:start w:val="1"/>
      <w:numFmt w:val="bullet"/>
      <w:lvlText w:val=""/>
      <w:lvlJc w:val="left"/>
      <w:pPr>
        <w:ind w:left="4680" w:hanging="360"/>
      </w:pPr>
      <w:rPr>
        <w:rFonts w:ascii="Wingdings" w:hAnsi="Wingdings" w:hint="default"/>
      </w:rPr>
    </w:lvl>
    <w:lvl w:ilvl="3" w:tplc="04160001" w:tentative="1">
      <w:start w:val="1"/>
      <w:numFmt w:val="bullet"/>
      <w:lvlText w:val=""/>
      <w:lvlJc w:val="left"/>
      <w:pPr>
        <w:ind w:left="5400" w:hanging="360"/>
      </w:pPr>
      <w:rPr>
        <w:rFonts w:ascii="Symbol" w:hAnsi="Symbol" w:hint="default"/>
      </w:rPr>
    </w:lvl>
    <w:lvl w:ilvl="4" w:tplc="04160003" w:tentative="1">
      <w:start w:val="1"/>
      <w:numFmt w:val="bullet"/>
      <w:lvlText w:val="o"/>
      <w:lvlJc w:val="left"/>
      <w:pPr>
        <w:ind w:left="6120" w:hanging="360"/>
      </w:pPr>
      <w:rPr>
        <w:rFonts w:ascii="Courier New" w:hAnsi="Courier New" w:cs="Courier New" w:hint="default"/>
      </w:rPr>
    </w:lvl>
    <w:lvl w:ilvl="5" w:tplc="04160005" w:tentative="1">
      <w:start w:val="1"/>
      <w:numFmt w:val="bullet"/>
      <w:lvlText w:val=""/>
      <w:lvlJc w:val="left"/>
      <w:pPr>
        <w:ind w:left="6840" w:hanging="360"/>
      </w:pPr>
      <w:rPr>
        <w:rFonts w:ascii="Wingdings" w:hAnsi="Wingdings" w:hint="default"/>
      </w:rPr>
    </w:lvl>
    <w:lvl w:ilvl="6" w:tplc="04160001" w:tentative="1">
      <w:start w:val="1"/>
      <w:numFmt w:val="bullet"/>
      <w:lvlText w:val=""/>
      <w:lvlJc w:val="left"/>
      <w:pPr>
        <w:ind w:left="7560" w:hanging="360"/>
      </w:pPr>
      <w:rPr>
        <w:rFonts w:ascii="Symbol" w:hAnsi="Symbol" w:hint="default"/>
      </w:rPr>
    </w:lvl>
    <w:lvl w:ilvl="7" w:tplc="04160003" w:tentative="1">
      <w:start w:val="1"/>
      <w:numFmt w:val="bullet"/>
      <w:lvlText w:val="o"/>
      <w:lvlJc w:val="left"/>
      <w:pPr>
        <w:ind w:left="8280" w:hanging="360"/>
      </w:pPr>
      <w:rPr>
        <w:rFonts w:ascii="Courier New" w:hAnsi="Courier New" w:cs="Courier New" w:hint="default"/>
      </w:rPr>
    </w:lvl>
    <w:lvl w:ilvl="8" w:tplc="04160005" w:tentative="1">
      <w:start w:val="1"/>
      <w:numFmt w:val="bullet"/>
      <w:lvlText w:val=""/>
      <w:lvlJc w:val="left"/>
      <w:pPr>
        <w:ind w:left="900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CE"/>
    <w:rsid w:val="00007DF1"/>
    <w:rsid w:val="0001198D"/>
    <w:rsid w:val="00016DE3"/>
    <w:rsid w:val="0002020E"/>
    <w:rsid w:val="000366D1"/>
    <w:rsid w:val="000451FA"/>
    <w:rsid w:val="00052F4F"/>
    <w:rsid w:val="00064A8D"/>
    <w:rsid w:val="00065068"/>
    <w:rsid w:val="00071EB6"/>
    <w:rsid w:val="00075B0A"/>
    <w:rsid w:val="00081E6B"/>
    <w:rsid w:val="00092D3F"/>
    <w:rsid w:val="000A27E4"/>
    <w:rsid w:val="000B1795"/>
    <w:rsid w:val="000B4D20"/>
    <w:rsid w:val="000B6C34"/>
    <w:rsid w:val="000B7C7E"/>
    <w:rsid w:val="000C14F8"/>
    <w:rsid w:val="000C2344"/>
    <w:rsid w:val="000E1AC1"/>
    <w:rsid w:val="000E5050"/>
    <w:rsid w:val="000F0276"/>
    <w:rsid w:val="000F4FE6"/>
    <w:rsid w:val="000F5E45"/>
    <w:rsid w:val="000F680B"/>
    <w:rsid w:val="000F7C0B"/>
    <w:rsid w:val="001020C7"/>
    <w:rsid w:val="00113C46"/>
    <w:rsid w:val="00120FC7"/>
    <w:rsid w:val="00122159"/>
    <w:rsid w:val="001263D0"/>
    <w:rsid w:val="00127126"/>
    <w:rsid w:val="00133839"/>
    <w:rsid w:val="00134300"/>
    <w:rsid w:val="00134D0D"/>
    <w:rsid w:val="0013535F"/>
    <w:rsid w:val="001361FD"/>
    <w:rsid w:val="00136880"/>
    <w:rsid w:val="001404FD"/>
    <w:rsid w:val="00145F6A"/>
    <w:rsid w:val="00153101"/>
    <w:rsid w:val="00155A53"/>
    <w:rsid w:val="001572B3"/>
    <w:rsid w:val="00166310"/>
    <w:rsid w:val="00170292"/>
    <w:rsid w:val="00181D5D"/>
    <w:rsid w:val="001950B8"/>
    <w:rsid w:val="00197390"/>
    <w:rsid w:val="001A1664"/>
    <w:rsid w:val="001B3084"/>
    <w:rsid w:val="001B3EF6"/>
    <w:rsid w:val="001C196B"/>
    <w:rsid w:val="001C670A"/>
    <w:rsid w:val="001E6ADB"/>
    <w:rsid w:val="001F072A"/>
    <w:rsid w:val="001F11EB"/>
    <w:rsid w:val="001F66E9"/>
    <w:rsid w:val="001F75EB"/>
    <w:rsid w:val="002004F4"/>
    <w:rsid w:val="00201E9D"/>
    <w:rsid w:val="0020620B"/>
    <w:rsid w:val="00210B12"/>
    <w:rsid w:val="00217D0C"/>
    <w:rsid w:val="002271EF"/>
    <w:rsid w:val="0022747A"/>
    <w:rsid w:val="00230019"/>
    <w:rsid w:val="00232BE3"/>
    <w:rsid w:val="0023482B"/>
    <w:rsid w:val="0024430B"/>
    <w:rsid w:val="00245F78"/>
    <w:rsid w:val="00253F5A"/>
    <w:rsid w:val="00255954"/>
    <w:rsid w:val="002559F2"/>
    <w:rsid w:val="00257F9B"/>
    <w:rsid w:val="00261503"/>
    <w:rsid w:val="00267E46"/>
    <w:rsid w:val="002838AB"/>
    <w:rsid w:val="00286585"/>
    <w:rsid w:val="00286D6D"/>
    <w:rsid w:val="002872D2"/>
    <w:rsid w:val="00290E8E"/>
    <w:rsid w:val="00297874"/>
    <w:rsid w:val="002B1809"/>
    <w:rsid w:val="002B27ED"/>
    <w:rsid w:val="002B4023"/>
    <w:rsid w:val="002B5036"/>
    <w:rsid w:val="002C1E31"/>
    <w:rsid w:val="002C3C3E"/>
    <w:rsid w:val="002C550D"/>
    <w:rsid w:val="002C5E93"/>
    <w:rsid w:val="002D158D"/>
    <w:rsid w:val="002E261C"/>
    <w:rsid w:val="003003EE"/>
    <w:rsid w:val="00323747"/>
    <w:rsid w:val="003473A9"/>
    <w:rsid w:val="00366CDC"/>
    <w:rsid w:val="003706F6"/>
    <w:rsid w:val="00373732"/>
    <w:rsid w:val="00377EFA"/>
    <w:rsid w:val="00387340"/>
    <w:rsid w:val="003955F9"/>
    <w:rsid w:val="0039689F"/>
    <w:rsid w:val="003A0C43"/>
    <w:rsid w:val="003A51EB"/>
    <w:rsid w:val="003B6788"/>
    <w:rsid w:val="003B77D3"/>
    <w:rsid w:val="003C1303"/>
    <w:rsid w:val="003D21EA"/>
    <w:rsid w:val="003D38D6"/>
    <w:rsid w:val="003D394C"/>
    <w:rsid w:val="003D4516"/>
    <w:rsid w:val="003D5BF9"/>
    <w:rsid w:val="003F3C94"/>
    <w:rsid w:val="00400088"/>
    <w:rsid w:val="0040329E"/>
    <w:rsid w:val="00403575"/>
    <w:rsid w:val="00405CD4"/>
    <w:rsid w:val="0041421C"/>
    <w:rsid w:val="004143FD"/>
    <w:rsid w:val="00420411"/>
    <w:rsid w:val="00422486"/>
    <w:rsid w:val="00422CD8"/>
    <w:rsid w:val="0042487F"/>
    <w:rsid w:val="00434D04"/>
    <w:rsid w:val="00445620"/>
    <w:rsid w:val="00445DCC"/>
    <w:rsid w:val="00454B46"/>
    <w:rsid w:val="004605E6"/>
    <w:rsid w:val="00461083"/>
    <w:rsid w:val="00461DDC"/>
    <w:rsid w:val="0046791F"/>
    <w:rsid w:val="00482132"/>
    <w:rsid w:val="004831E3"/>
    <w:rsid w:val="00490CEB"/>
    <w:rsid w:val="0049442B"/>
    <w:rsid w:val="004A5630"/>
    <w:rsid w:val="004B30F3"/>
    <w:rsid w:val="004B5C94"/>
    <w:rsid w:val="004C31DA"/>
    <w:rsid w:val="004D0BC3"/>
    <w:rsid w:val="004D340C"/>
    <w:rsid w:val="004D6534"/>
    <w:rsid w:val="004E12CB"/>
    <w:rsid w:val="00512C52"/>
    <w:rsid w:val="005136BA"/>
    <w:rsid w:val="00516C94"/>
    <w:rsid w:val="00520138"/>
    <w:rsid w:val="00520BC5"/>
    <w:rsid w:val="0052200F"/>
    <w:rsid w:val="00532B2B"/>
    <w:rsid w:val="0054221B"/>
    <w:rsid w:val="00544C8D"/>
    <w:rsid w:val="0054549C"/>
    <w:rsid w:val="00564EB4"/>
    <w:rsid w:val="00565591"/>
    <w:rsid w:val="00571609"/>
    <w:rsid w:val="00587903"/>
    <w:rsid w:val="00590CD5"/>
    <w:rsid w:val="00596305"/>
    <w:rsid w:val="00596989"/>
    <w:rsid w:val="005A7FCC"/>
    <w:rsid w:val="005B0531"/>
    <w:rsid w:val="005C0BEB"/>
    <w:rsid w:val="005C338C"/>
    <w:rsid w:val="005C402A"/>
    <w:rsid w:val="005D3CDA"/>
    <w:rsid w:val="005D3FFF"/>
    <w:rsid w:val="005F3E24"/>
    <w:rsid w:val="00601078"/>
    <w:rsid w:val="006023C9"/>
    <w:rsid w:val="00616C49"/>
    <w:rsid w:val="00616CA0"/>
    <w:rsid w:val="006170FB"/>
    <w:rsid w:val="00621A8C"/>
    <w:rsid w:val="00635828"/>
    <w:rsid w:val="0064229A"/>
    <w:rsid w:val="00652294"/>
    <w:rsid w:val="0065379F"/>
    <w:rsid w:val="00654B51"/>
    <w:rsid w:val="00661138"/>
    <w:rsid w:val="0066767F"/>
    <w:rsid w:val="00667928"/>
    <w:rsid w:val="00671AC6"/>
    <w:rsid w:val="00673BE1"/>
    <w:rsid w:val="00674E56"/>
    <w:rsid w:val="00680D93"/>
    <w:rsid w:val="00687D0F"/>
    <w:rsid w:val="006900E2"/>
    <w:rsid w:val="006910D3"/>
    <w:rsid w:val="00691A08"/>
    <w:rsid w:val="00692C3E"/>
    <w:rsid w:val="00692DD4"/>
    <w:rsid w:val="006A20D5"/>
    <w:rsid w:val="006B4FC5"/>
    <w:rsid w:val="006B5818"/>
    <w:rsid w:val="006B60C0"/>
    <w:rsid w:val="006C7DA2"/>
    <w:rsid w:val="006D07B8"/>
    <w:rsid w:val="006F4E37"/>
    <w:rsid w:val="006F6E14"/>
    <w:rsid w:val="006F7889"/>
    <w:rsid w:val="0070050A"/>
    <w:rsid w:val="0070167D"/>
    <w:rsid w:val="00706A3A"/>
    <w:rsid w:val="00731731"/>
    <w:rsid w:val="00734A75"/>
    <w:rsid w:val="00737AFC"/>
    <w:rsid w:val="00740B15"/>
    <w:rsid w:val="00741AF1"/>
    <w:rsid w:val="0074219E"/>
    <w:rsid w:val="007452DB"/>
    <w:rsid w:val="0075570A"/>
    <w:rsid w:val="00761D3D"/>
    <w:rsid w:val="0076680F"/>
    <w:rsid w:val="007671F4"/>
    <w:rsid w:val="00783390"/>
    <w:rsid w:val="00783C03"/>
    <w:rsid w:val="007901EB"/>
    <w:rsid w:val="00791BAB"/>
    <w:rsid w:val="00791CB0"/>
    <w:rsid w:val="007A5AE2"/>
    <w:rsid w:val="007B0EB1"/>
    <w:rsid w:val="007B39F5"/>
    <w:rsid w:val="007B5454"/>
    <w:rsid w:val="007C57CC"/>
    <w:rsid w:val="007D1DFF"/>
    <w:rsid w:val="007D7E86"/>
    <w:rsid w:val="007E021D"/>
    <w:rsid w:val="007F094F"/>
    <w:rsid w:val="008022C2"/>
    <w:rsid w:val="00804B7A"/>
    <w:rsid w:val="00804BA4"/>
    <w:rsid w:val="0080756F"/>
    <w:rsid w:val="008117D3"/>
    <w:rsid w:val="00811A07"/>
    <w:rsid w:val="00814C09"/>
    <w:rsid w:val="00824C8E"/>
    <w:rsid w:val="00834238"/>
    <w:rsid w:val="00836306"/>
    <w:rsid w:val="00836478"/>
    <w:rsid w:val="00854BEC"/>
    <w:rsid w:val="00856399"/>
    <w:rsid w:val="00857AC9"/>
    <w:rsid w:val="008639A7"/>
    <w:rsid w:val="00871C56"/>
    <w:rsid w:val="00872E53"/>
    <w:rsid w:val="0087524A"/>
    <w:rsid w:val="00882801"/>
    <w:rsid w:val="0089222F"/>
    <w:rsid w:val="0089456B"/>
    <w:rsid w:val="008960D8"/>
    <w:rsid w:val="008A0807"/>
    <w:rsid w:val="008B0A9C"/>
    <w:rsid w:val="008B4366"/>
    <w:rsid w:val="008C5118"/>
    <w:rsid w:val="008C54A7"/>
    <w:rsid w:val="008D4243"/>
    <w:rsid w:val="008E00E2"/>
    <w:rsid w:val="008E1BD5"/>
    <w:rsid w:val="008E58F6"/>
    <w:rsid w:val="008F33F0"/>
    <w:rsid w:val="0090653B"/>
    <w:rsid w:val="00906C05"/>
    <w:rsid w:val="0090793D"/>
    <w:rsid w:val="00914001"/>
    <w:rsid w:val="00920552"/>
    <w:rsid w:val="0093021A"/>
    <w:rsid w:val="00933FF9"/>
    <w:rsid w:val="00935A0C"/>
    <w:rsid w:val="00944E19"/>
    <w:rsid w:val="00947826"/>
    <w:rsid w:val="00950289"/>
    <w:rsid w:val="0095527E"/>
    <w:rsid w:val="00960CFB"/>
    <w:rsid w:val="00961E2C"/>
    <w:rsid w:val="00971278"/>
    <w:rsid w:val="00981BEC"/>
    <w:rsid w:val="009855EF"/>
    <w:rsid w:val="009A326B"/>
    <w:rsid w:val="009A3A99"/>
    <w:rsid w:val="009C5403"/>
    <w:rsid w:val="009D0DB1"/>
    <w:rsid w:val="009D3309"/>
    <w:rsid w:val="009D479B"/>
    <w:rsid w:val="009E5DCC"/>
    <w:rsid w:val="009E5EF6"/>
    <w:rsid w:val="009E6874"/>
    <w:rsid w:val="009F1EF2"/>
    <w:rsid w:val="009F4DC8"/>
    <w:rsid w:val="00A15DEC"/>
    <w:rsid w:val="00A3062B"/>
    <w:rsid w:val="00A33E65"/>
    <w:rsid w:val="00A41E76"/>
    <w:rsid w:val="00A4346B"/>
    <w:rsid w:val="00A461DA"/>
    <w:rsid w:val="00A4693F"/>
    <w:rsid w:val="00A50C3E"/>
    <w:rsid w:val="00A55872"/>
    <w:rsid w:val="00A56904"/>
    <w:rsid w:val="00A57047"/>
    <w:rsid w:val="00A75126"/>
    <w:rsid w:val="00A751A0"/>
    <w:rsid w:val="00A76C5A"/>
    <w:rsid w:val="00A807E5"/>
    <w:rsid w:val="00AA0FD3"/>
    <w:rsid w:val="00AA26EF"/>
    <w:rsid w:val="00AA59FF"/>
    <w:rsid w:val="00AB04B5"/>
    <w:rsid w:val="00AB6806"/>
    <w:rsid w:val="00AC3882"/>
    <w:rsid w:val="00AD3058"/>
    <w:rsid w:val="00AD5CBE"/>
    <w:rsid w:val="00AE2F86"/>
    <w:rsid w:val="00B02808"/>
    <w:rsid w:val="00B046FC"/>
    <w:rsid w:val="00B06DC6"/>
    <w:rsid w:val="00B078F3"/>
    <w:rsid w:val="00B16132"/>
    <w:rsid w:val="00B17CAD"/>
    <w:rsid w:val="00B22BB4"/>
    <w:rsid w:val="00B34CAA"/>
    <w:rsid w:val="00B36FCE"/>
    <w:rsid w:val="00B4498B"/>
    <w:rsid w:val="00B512B7"/>
    <w:rsid w:val="00B56337"/>
    <w:rsid w:val="00B61F87"/>
    <w:rsid w:val="00B6246F"/>
    <w:rsid w:val="00B74230"/>
    <w:rsid w:val="00B8719A"/>
    <w:rsid w:val="00B92392"/>
    <w:rsid w:val="00BA1C02"/>
    <w:rsid w:val="00BA1D0F"/>
    <w:rsid w:val="00BA66F7"/>
    <w:rsid w:val="00BC5118"/>
    <w:rsid w:val="00BC6EFC"/>
    <w:rsid w:val="00BE06CA"/>
    <w:rsid w:val="00BE68B9"/>
    <w:rsid w:val="00BF0E98"/>
    <w:rsid w:val="00BF32FF"/>
    <w:rsid w:val="00BF66EB"/>
    <w:rsid w:val="00C0040C"/>
    <w:rsid w:val="00C10B50"/>
    <w:rsid w:val="00C115F0"/>
    <w:rsid w:val="00C11D08"/>
    <w:rsid w:val="00C1464D"/>
    <w:rsid w:val="00C159CF"/>
    <w:rsid w:val="00C16930"/>
    <w:rsid w:val="00C178AE"/>
    <w:rsid w:val="00C25552"/>
    <w:rsid w:val="00C3073D"/>
    <w:rsid w:val="00C32EBE"/>
    <w:rsid w:val="00C34AD0"/>
    <w:rsid w:val="00C3578F"/>
    <w:rsid w:val="00C35DEF"/>
    <w:rsid w:val="00C45477"/>
    <w:rsid w:val="00C47451"/>
    <w:rsid w:val="00C54237"/>
    <w:rsid w:val="00C54AEA"/>
    <w:rsid w:val="00C611A5"/>
    <w:rsid w:val="00C63DE1"/>
    <w:rsid w:val="00C720F8"/>
    <w:rsid w:val="00C72E95"/>
    <w:rsid w:val="00C73A7D"/>
    <w:rsid w:val="00C8213D"/>
    <w:rsid w:val="00C87427"/>
    <w:rsid w:val="00C924A8"/>
    <w:rsid w:val="00CA08A7"/>
    <w:rsid w:val="00CA34F5"/>
    <w:rsid w:val="00CA56A1"/>
    <w:rsid w:val="00CB0A9B"/>
    <w:rsid w:val="00CB6460"/>
    <w:rsid w:val="00CC4327"/>
    <w:rsid w:val="00CC5066"/>
    <w:rsid w:val="00CD1E56"/>
    <w:rsid w:val="00CD60AB"/>
    <w:rsid w:val="00CD714A"/>
    <w:rsid w:val="00CE0E77"/>
    <w:rsid w:val="00CE13A1"/>
    <w:rsid w:val="00CE1EC3"/>
    <w:rsid w:val="00D10005"/>
    <w:rsid w:val="00D15491"/>
    <w:rsid w:val="00D23E7B"/>
    <w:rsid w:val="00D45F1A"/>
    <w:rsid w:val="00D46BB2"/>
    <w:rsid w:val="00D47CB0"/>
    <w:rsid w:val="00D53E7E"/>
    <w:rsid w:val="00D54F23"/>
    <w:rsid w:val="00D57D7B"/>
    <w:rsid w:val="00D63661"/>
    <w:rsid w:val="00D65949"/>
    <w:rsid w:val="00D67A3D"/>
    <w:rsid w:val="00D77481"/>
    <w:rsid w:val="00D97179"/>
    <w:rsid w:val="00DA6F69"/>
    <w:rsid w:val="00DA7950"/>
    <w:rsid w:val="00DB1566"/>
    <w:rsid w:val="00DB21AD"/>
    <w:rsid w:val="00DC3D02"/>
    <w:rsid w:val="00DC4045"/>
    <w:rsid w:val="00DC6A87"/>
    <w:rsid w:val="00DD1C6B"/>
    <w:rsid w:val="00DD31BB"/>
    <w:rsid w:val="00DD6D44"/>
    <w:rsid w:val="00DE43C8"/>
    <w:rsid w:val="00DE5C5C"/>
    <w:rsid w:val="00DE5EDC"/>
    <w:rsid w:val="00DF6564"/>
    <w:rsid w:val="00DF7EE0"/>
    <w:rsid w:val="00E071A6"/>
    <w:rsid w:val="00E137EF"/>
    <w:rsid w:val="00E20E92"/>
    <w:rsid w:val="00E27627"/>
    <w:rsid w:val="00E27662"/>
    <w:rsid w:val="00E27D51"/>
    <w:rsid w:val="00E303BF"/>
    <w:rsid w:val="00E30A89"/>
    <w:rsid w:val="00E415E9"/>
    <w:rsid w:val="00E44142"/>
    <w:rsid w:val="00E52216"/>
    <w:rsid w:val="00E605A2"/>
    <w:rsid w:val="00E60D0D"/>
    <w:rsid w:val="00E63455"/>
    <w:rsid w:val="00E6500F"/>
    <w:rsid w:val="00E75F44"/>
    <w:rsid w:val="00E77D0D"/>
    <w:rsid w:val="00E82BC3"/>
    <w:rsid w:val="00E908AA"/>
    <w:rsid w:val="00E91242"/>
    <w:rsid w:val="00E92DA5"/>
    <w:rsid w:val="00EA0316"/>
    <w:rsid w:val="00EA0331"/>
    <w:rsid w:val="00EA1C20"/>
    <w:rsid w:val="00EA4B0C"/>
    <w:rsid w:val="00EA52EC"/>
    <w:rsid w:val="00EA5D33"/>
    <w:rsid w:val="00EA78B7"/>
    <w:rsid w:val="00ED0D35"/>
    <w:rsid w:val="00EE06B9"/>
    <w:rsid w:val="00EE0E31"/>
    <w:rsid w:val="00EE499F"/>
    <w:rsid w:val="00EF58A7"/>
    <w:rsid w:val="00F008B1"/>
    <w:rsid w:val="00F00D72"/>
    <w:rsid w:val="00F022CA"/>
    <w:rsid w:val="00F13CF2"/>
    <w:rsid w:val="00F15EB2"/>
    <w:rsid w:val="00F2104E"/>
    <w:rsid w:val="00F24CB0"/>
    <w:rsid w:val="00F25B76"/>
    <w:rsid w:val="00F33B76"/>
    <w:rsid w:val="00F40A2B"/>
    <w:rsid w:val="00F43E8B"/>
    <w:rsid w:val="00F46A4E"/>
    <w:rsid w:val="00F5123E"/>
    <w:rsid w:val="00F8574E"/>
    <w:rsid w:val="00F85C2C"/>
    <w:rsid w:val="00F90979"/>
    <w:rsid w:val="00F9255A"/>
    <w:rsid w:val="00F9493F"/>
    <w:rsid w:val="00FA4125"/>
    <w:rsid w:val="00FB3FA9"/>
    <w:rsid w:val="00FB6B41"/>
    <w:rsid w:val="00FB73B1"/>
    <w:rsid w:val="00FC3ADF"/>
    <w:rsid w:val="00FC4139"/>
    <w:rsid w:val="00FC5443"/>
    <w:rsid w:val="00FC5EDE"/>
    <w:rsid w:val="00FD01E3"/>
    <w:rsid w:val="00FF1F61"/>
    <w:rsid w:val="00FF23A2"/>
    <w:rsid w:val="00FF2C51"/>
    <w:rsid w:val="00FF52B3"/>
    <w:rsid w:val="00FF7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782CEB3-9CA4-4CAE-A339-50F61C60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EE0"/>
    <w:rPr>
      <w:sz w:val="24"/>
      <w:szCs w:val="24"/>
    </w:rPr>
  </w:style>
  <w:style w:type="paragraph" w:styleId="Ttulo3">
    <w:name w:val="heading 3"/>
    <w:basedOn w:val="Normal"/>
    <w:next w:val="Normal"/>
    <w:link w:val="Ttulo3Char"/>
    <w:qFormat/>
    <w:rsid w:val="00052F4F"/>
    <w:pPr>
      <w:keepNext/>
      <w:ind w:left="-187"/>
      <w:jc w:val="center"/>
      <w:outlineLvl w:val="2"/>
    </w:pPr>
    <w:rPr>
      <w:rFonts w:ascii="Arial" w:hAnsi="Arial"/>
      <w:b/>
      <w:lang w:val="x-none" w:eastAsia="x-none"/>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link w:val="CabealhoChar"/>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table" w:styleId="Tabelacomgrade">
    <w:name w:val="Table Grid"/>
    <w:basedOn w:val="Tabelanormal"/>
    <w:rsid w:val="006B5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grafodaLista">
    <w:name w:val="List Paragraph"/>
    <w:basedOn w:val="Normal"/>
    <w:uiPriority w:val="34"/>
    <w:qFormat/>
    <w:rsid w:val="00EE06B9"/>
    <w:pPr>
      <w:ind w:left="708"/>
    </w:pPr>
  </w:style>
  <w:style w:type="character" w:customStyle="1" w:styleId="Ttulo3Char">
    <w:name w:val="Título 3 Char"/>
    <w:link w:val="Ttulo3"/>
    <w:rsid w:val="00052F4F"/>
    <w:rPr>
      <w:rFonts w:ascii="Arial" w:hAnsi="Arial" w:cs="Arial"/>
      <w:b/>
      <w:sz w:val="24"/>
      <w:szCs w:val="24"/>
    </w:rPr>
  </w:style>
  <w:style w:type="character" w:styleId="nfase">
    <w:name w:val="Emphasis"/>
    <w:qFormat/>
    <w:rsid w:val="006A20D5"/>
    <w:rPr>
      <w:i/>
      <w:iCs/>
    </w:rPr>
  </w:style>
  <w:style w:type="paragraph" w:styleId="Textodebalo">
    <w:name w:val="Balloon Text"/>
    <w:basedOn w:val="Normal"/>
    <w:link w:val="TextodebaloChar"/>
    <w:rsid w:val="00AC3882"/>
    <w:rPr>
      <w:rFonts w:ascii="Tahoma" w:hAnsi="Tahoma"/>
      <w:sz w:val="16"/>
      <w:szCs w:val="16"/>
      <w:lang w:val="x-none" w:eastAsia="x-none"/>
    </w:rPr>
  </w:style>
  <w:style w:type="character" w:customStyle="1" w:styleId="TextodebaloChar">
    <w:name w:val="Texto de balão Char"/>
    <w:link w:val="Textodebalo"/>
    <w:rsid w:val="00AC3882"/>
    <w:rPr>
      <w:rFonts w:ascii="Tahoma" w:hAnsi="Tahoma" w:cs="Tahoma"/>
      <w:sz w:val="16"/>
      <w:szCs w:val="16"/>
    </w:rPr>
  </w:style>
  <w:style w:type="paragraph" w:customStyle="1" w:styleId="Default">
    <w:name w:val="Default"/>
    <w:rsid w:val="003D21EA"/>
    <w:pPr>
      <w:autoSpaceDE w:val="0"/>
      <w:autoSpaceDN w:val="0"/>
      <w:adjustRightInd w:val="0"/>
    </w:pPr>
    <w:rPr>
      <w:rFonts w:ascii="Calibri" w:hAnsi="Calibri" w:cs="Calibri"/>
      <w:color w:val="000000"/>
      <w:sz w:val="24"/>
      <w:szCs w:val="24"/>
    </w:rPr>
  </w:style>
  <w:style w:type="paragraph" w:customStyle="1" w:styleId="parag2">
    <w:name w:val="parag2"/>
    <w:basedOn w:val="Normal"/>
    <w:rsid w:val="002C5E93"/>
    <w:pPr>
      <w:spacing w:before="100" w:beforeAutospacing="1" w:after="100" w:afterAutospacing="1"/>
    </w:pPr>
  </w:style>
  <w:style w:type="character" w:customStyle="1" w:styleId="CabealhoChar">
    <w:name w:val="Cabeçalho Char"/>
    <w:link w:val="Cabealho"/>
    <w:rsid w:val="001C196B"/>
    <w:rPr>
      <w:sz w:val="24"/>
      <w:szCs w:val="24"/>
    </w:rPr>
  </w:style>
  <w:style w:type="character" w:styleId="Forte">
    <w:name w:val="Strong"/>
    <w:uiPriority w:val="22"/>
    <w:qFormat/>
    <w:rsid w:val="00935A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7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easacre@gmail.com.b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31AA-628A-48B1-8FC0-1869E9FA6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1355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RESOLUÇÃO Nº 003/2005 DE 17 DE MARÇO DE 2005</vt:lpstr>
    </vt:vector>
  </TitlesOfParts>
  <Company/>
  <LinksUpToDate>false</LinksUpToDate>
  <CharactersWithSpaces>1602</CharactersWithSpaces>
  <SharedDoc>false</SharedDoc>
  <HLinks>
    <vt:vector size="6" baseType="variant">
      <vt:variant>
        <vt:i4>2752604</vt:i4>
      </vt:variant>
      <vt:variant>
        <vt:i4>3</vt:i4>
      </vt:variant>
      <vt:variant>
        <vt:i4>0</vt:i4>
      </vt:variant>
      <vt:variant>
        <vt:i4>5</vt:i4>
      </vt:variant>
      <vt:variant>
        <vt:lpwstr>mailto:ceasacre@gmail.com.br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RESOLUÇÃO Nº 003/2005 DE 17 DE MARÇO DE 2005</dc:title>
  <dc:subject/>
  <dc:creator>CEAS</dc:creator>
  <cp:keywords/>
  <cp:lastModifiedBy>railton</cp:lastModifiedBy>
  <cp:revision>2</cp:revision>
  <cp:lastPrinted>2019-03-28T20:11:00Z</cp:lastPrinted>
  <dcterms:created xsi:type="dcterms:W3CDTF">2025-09-17T15:49:00Z</dcterms:created>
  <dcterms:modified xsi:type="dcterms:W3CDTF">2025-09-17T15:49:00Z</dcterms:modified>
</cp:coreProperties>
</file>