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BF9" w:rsidRPr="00F97B7A" w:rsidRDefault="00301BF9" w:rsidP="00AB1D91">
      <w:pPr>
        <w:ind w:right="37"/>
        <w:jc w:val="right"/>
        <w:rPr>
          <w:rFonts w:ascii="Arial" w:hAnsi="Arial" w:cs="Arial"/>
          <w:b/>
          <w:bCs/>
          <w:iCs/>
        </w:rPr>
      </w:pPr>
      <w:bookmarkStart w:id="0" w:name="_GoBack"/>
      <w:bookmarkEnd w:id="0"/>
    </w:p>
    <w:p w:rsidR="004054D7" w:rsidRDefault="00052F4F" w:rsidP="004054D7">
      <w:pPr>
        <w:ind w:right="37"/>
        <w:jc w:val="center"/>
        <w:rPr>
          <w:rFonts w:ascii="Arial" w:hAnsi="Arial" w:cs="Arial"/>
          <w:b/>
          <w:bCs/>
          <w:iCs/>
        </w:rPr>
      </w:pPr>
      <w:r w:rsidRPr="00F97B7A">
        <w:rPr>
          <w:rFonts w:ascii="Arial" w:hAnsi="Arial" w:cs="Arial"/>
          <w:b/>
          <w:bCs/>
          <w:iCs/>
        </w:rPr>
        <w:t>RESOLUÇÃO</w:t>
      </w:r>
      <w:r w:rsidR="002D2391" w:rsidRPr="00F97B7A">
        <w:rPr>
          <w:rFonts w:ascii="Arial" w:hAnsi="Arial" w:cs="Arial"/>
          <w:b/>
          <w:bCs/>
          <w:iCs/>
        </w:rPr>
        <w:t xml:space="preserve"> CEAS</w:t>
      </w:r>
      <w:r w:rsidR="00C02DAB">
        <w:rPr>
          <w:rFonts w:ascii="Arial" w:hAnsi="Arial" w:cs="Arial"/>
          <w:b/>
          <w:bCs/>
          <w:iCs/>
        </w:rPr>
        <w:t>/SEASDH</w:t>
      </w:r>
      <w:r w:rsidRPr="00F97B7A">
        <w:rPr>
          <w:rFonts w:ascii="Arial" w:hAnsi="Arial" w:cs="Arial"/>
          <w:b/>
          <w:bCs/>
          <w:iCs/>
        </w:rPr>
        <w:t xml:space="preserve"> Nº </w:t>
      </w:r>
      <w:r w:rsidR="009C6ECF">
        <w:rPr>
          <w:rFonts w:ascii="Arial" w:hAnsi="Arial" w:cs="Arial"/>
          <w:b/>
          <w:bCs/>
          <w:iCs/>
        </w:rPr>
        <w:t>2</w:t>
      </w:r>
      <w:r w:rsidR="004054D7">
        <w:rPr>
          <w:rFonts w:ascii="Arial" w:hAnsi="Arial" w:cs="Arial"/>
          <w:b/>
          <w:bCs/>
          <w:iCs/>
        </w:rPr>
        <w:t>3</w:t>
      </w:r>
      <w:r w:rsidRPr="00F97B7A">
        <w:rPr>
          <w:rFonts w:ascii="Arial" w:hAnsi="Arial" w:cs="Arial"/>
          <w:b/>
          <w:bCs/>
          <w:iCs/>
        </w:rPr>
        <w:t xml:space="preserve">, </w:t>
      </w:r>
      <w:r w:rsidR="004054D7" w:rsidRPr="00FD4F6F">
        <w:rPr>
          <w:rFonts w:ascii="Arial" w:hAnsi="Arial" w:cs="Arial"/>
          <w:b/>
          <w:bCs/>
          <w:iCs/>
        </w:rPr>
        <w:t xml:space="preserve">DE </w:t>
      </w:r>
      <w:r w:rsidR="004054D7">
        <w:rPr>
          <w:rFonts w:ascii="Arial" w:hAnsi="Arial" w:cs="Arial"/>
          <w:b/>
          <w:bCs/>
          <w:iCs/>
        </w:rPr>
        <w:t>25</w:t>
      </w:r>
      <w:r w:rsidR="004054D7" w:rsidRPr="00FD4F6F">
        <w:rPr>
          <w:rFonts w:ascii="Arial" w:hAnsi="Arial" w:cs="Arial"/>
          <w:b/>
          <w:bCs/>
          <w:iCs/>
        </w:rPr>
        <w:t xml:space="preserve"> DE </w:t>
      </w:r>
      <w:r w:rsidR="004054D7">
        <w:rPr>
          <w:rFonts w:ascii="Arial" w:hAnsi="Arial" w:cs="Arial"/>
          <w:b/>
          <w:bCs/>
          <w:iCs/>
        </w:rPr>
        <w:t>ABRIL</w:t>
      </w:r>
      <w:r w:rsidR="004054D7" w:rsidRPr="00FD4F6F">
        <w:rPr>
          <w:rFonts w:ascii="Arial" w:hAnsi="Arial" w:cs="Arial"/>
          <w:b/>
          <w:bCs/>
          <w:iCs/>
        </w:rPr>
        <w:t xml:space="preserve">  202</w:t>
      </w:r>
      <w:r w:rsidR="004054D7">
        <w:rPr>
          <w:rFonts w:ascii="Arial" w:hAnsi="Arial" w:cs="Arial"/>
          <w:b/>
          <w:bCs/>
          <w:iCs/>
        </w:rPr>
        <w:t>5</w:t>
      </w:r>
      <w:r w:rsidR="004054D7" w:rsidRPr="00FD4F6F">
        <w:rPr>
          <w:rFonts w:ascii="Arial" w:hAnsi="Arial" w:cs="Arial"/>
          <w:b/>
          <w:bCs/>
          <w:iCs/>
        </w:rPr>
        <w:t>.</w:t>
      </w:r>
    </w:p>
    <w:p w:rsidR="00052F4F" w:rsidRPr="00F97B7A" w:rsidRDefault="00052F4F" w:rsidP="009E5B9C">
      <w:pPr>
        <w:ind w:right="37"/>
        <w:jc w:val="center"/>
        <w:rPr>
          <w:rFonts w:ascii="Arial" w:hAnsi="Arial" w:cs="Arial"/>
          <w:b/>
          <w:bCs/>
          <w:iCs/>
        </w:rPr>
      </w:pPr>
    </w:p>
    <w:p w:rsidR="00B1456F" w:rsidRPr="00F97B7A" w:rsidRDefault="00B1456F" w:rsidP="000935DF">
      <w:pPr>
        <w:ind w:right="37"/>
        <w:jc w:val="both"/>
        <w:rPr>
          <w:rFonts w:ascii="Arial" w:hAnsi="Arial" w:cs="Arial"/>
          <w:b/>
          <w:bCs/>
          <w:iCs/>
        </w:rPr>
      </w:pPr>
    </w:p>
    <w:p w:rsidR="00052F4F" w:rsidRPr="00F97B7A" w:rsidRDefault="00052F4F" w:rsidP="004054D7">
      <w:pPr>
        <w:spacing w:line="360" w:lineRule="auto"/>
        <w:ind w:firstLine="709"/>
        <w:jc w:val="both"/>
        <w:rPr>
          <w:rFonts w:ascii="Arial" w:hAnsi="Arial" w:cs="Arial"/>
        </w:rPr>
      </w:pPr>
      <w:r w:rsidRPr="00F97B7A">
        <w:rPr>
          <w:rFonts w:ascii="Arial" w:hAnsi="Arial" w:cs="Arial"/>
          <w:b/>
        </w:rPr>
        <w:t>O CON</w:t>
      </w:r>
      <w:r w:rsidR="00C87427" w:rsidRPr="00F97B7A">
        <w:rPr>
          <w:rFonts w:ascii="Arial" w:hAnsi="Arial" w:cs="Arial"/>
          <w:b/>
        </w:rPr>
        <w:t>S</w:t>
      </w:r>
      <w:r w:rsidRPr="00F97B7A">
        <w:rPr>
          <w:rFonts w:ascii="Arial" w:hAnsi="Arial" w:cs="Arial"/>
          <w:b/>
        </w:rPr>
        <w:t>ELHO ESTADUAL DE ASSISTÊNCIA SOCIAL - CEAS</w:t>
      </w:r>
      <w:r w:rsidRPr="00F97B7A">
        <w:rPr>
          <w:rFonts w:ascii="Arial" w:hAnsi="Arial" w:cs="Arial"/>
        </w:rPr>
        <w:t xml:space="preserve">, </w:t>
      </w:r>
      <w:r w:rsidR="00C87427" w:rsidRPr="00F97B7A">
        <w:rPr>
          <w:rFonts w:ascii="Arial" w:hAnsi="Arial" w:cs="Arial"/>
        </w:rPr>
        <w:t xml:space="preserve">em Reunião Ordinária realizada no dia </w:t>
      </w:r>
      <w:r w:rsidR="00C02DAB">
        <w:rPr>
          <w:rFonts w:ascii="Arial" w:hAnsi="Arial" w:cs="Arial"/>
        </w:rPr>
        <w:t>2</w:t>
      </w:r>
      <w:r w:rsidR="004054D7">
        <w:rPr>
          <w:rFonts w:ascii="Arial" w:hAnsi="Arial" w:cs="Arial"/>
        </w:rPr>
        <w:t>5</w:t>
      </w:r>
      <w:r w:rsidR="00F97665" w:rsidRPr="00F97B7A">
        <w:rPr>
          <w:rFonts w:ascii="Arial" w:hAnsi="Arial" w:cs="Arial"/>
        </w:rPr>
        <w:t xml:space="preserve"> </w:t>
      </w:r>
      <w:r w:rsidR="000572BA" w:rsidRPr="00F97B7A">
        <w:rPr>
          <w:rFonts w:ascii="Arial" w:hAnsi="Arial" w:cs="Arial"/>
        </w:rPr>
        <w:t xml:space="preserve">de </w:t>
      </w:r>
      <w:r w:rsidR="004054D7">
        <w:rPr>
          <w:rFonts w:ascii="Arial" w:hAnsi="Arial" w:cs="Arial"/>
        </w:rPr>
        <w:t xml:space="preserve">abril </w:t>
      </w:r>
      <w:r w:rsidR="00AC6CF3" w:rsidRPr="00F97B7A">
        <w:rPr>
          <w:rFonts w:ascii="Arial" w:hAnsi="Arial" w:cs="Arial"/>
        </w:rPr>
        <w:t xml:space="preserve"> </w:t>
      </w:r>
      <w:r w:rsidR="00C87427" w:rsidRPr="00F97B7A">
        <w:rPr>
          <w:rFonts w:ascii="Arial" w:hAnsi="Arial" w:cs="Arial"/>
        </w:rPr>
        <w:t>de 20</w:t>
      </w:r>
      <w:r w:rsidR="00AC6CF3" w:rsidRPr="00F97B7A">
        <w:rPr>
          <w:rFonts w:ascii="Arial" w:hAnsi="Arial" w:cs="Arial"/>
        </w:rPr>
        <w:t>2</w:t>
      </w:r>
      <w:r w:rsidR="00C02DAB">
        <w:rPr>
          <w:rFonts w:ascii="Arial" w:hAnsi="Arial" w:cs="Arial"/>
        </w:rPr>
        <w:t>5</w:t>
      </w:r>
      <w:r w:rsidR="00C87427" w:rsidRPr="00F97B7A">
        <w:rPr>
          <w:rFonts w:ascii="Arial" w:hAnsi="Arial" w:cs="Arial"/>
        </w:rPr>
        <w:t xml:space="preserve">, </w:t>
      </w:r>
      <w:r w:rsidR="00683FC8" w:rsidRPr="00F97B7A">
        <w:rPr>
          <w:rFonts w:ascii="Arial" w:hAnsi="Arial" w:cs="Arial"/>
        </w:rPr>
        <w:t xml:space="preserve">órgão superior de deliberação colegiada do </w:t>
      </w:r>
      <w:r w:rsidR="00F7313F" w:rsidRPr="00F97B7A">
        <w:rPr>
          <w:rFonts w:ascii="Arial" w:hAnsi="Arial" w:cs="Arial"/>
        </w:rPr>
        <w:t>SUAS, no</w:t>
      </w:r>
      <w:r w:rsidRPr="00F97B7A">
        <w:rPr>
          <w:rFonts w:ascii="Arial" w:hAnsi="Arial" w:cs="Arial"/>
        </w:rPr>
        <w:t xml:space="preserve"> uso das atribuições que lhe foram conferidas pela Lei nº </w:t>
      </w:r>
      <w:r w:rsidR="00B42FB6" w:rsidRPr="00F97B7A">
        <w:rPr>
          <w:rFonts w:ascii="Arial" w:hAnsi="Arial" w:cs="Arial"/>
        </w:rPr>
        <w:t>3.634, de 04 de junho de 2020</w:t>
      </w:r>
      <w:r w:rsidRPr="00F97B7A">
        <w:rPr>
          <w:rFonts w:ascii="Arial" w:hAnsi="Arial" w:cs="Arial"/>
        </w:rPr>
        <w:t xml:space="preserve"> e a Lei nº 8.742 de 07 de dezembro de 1993 – Lei Orgânica</w:t>
      </w:r>
      <w:r w:rsidR="002A6D21" w:rsidRPr="00F97B7A">
        <w:rPr>
          <w:rFonts w:ascii="Arial" w:hAnsi="Arial" w:cs="Arial"/>
        </w:rPr>
        <w:t xml:space="preserve"> de Assistência Social (LOAS)</w:t>
      </w:r>
      <w:r w:rsidR="00C62910" w:rsidRPr="00F97B7A">
        <w:rPr>
          <w:rFonts w:ascii="Arial" w:hAnsi="Arial" w:cs="Arial"/>
        </w:rPr>
        <w:t xml:space="preserve">, </w:t>
      </w:r>
      <w:r w:rsidR="002D2391" w:rsidRPr="00F97B7A">
        <w:rPr>
          <w:rFonts w:ascii="Arial" w:hAnsi="Arial" w:cs="Arial"/>
        </w:rPr>
        <w:t xml:space="preserve">e </w:t>
      </w:r>
    </w:p>
    <w:p w:rsidR="002D2391" w:rsidRPr="00F97B7A" w:rsidRDefault="002D2391" w:rsidP="004054D7">
      <w:pPr>
        <w:spacing w:line="360" w:lineRule="auto"/>
        <w:ind w:firstLine="709"/>
        <w:jc w:val="both"/>
        <w:rPr>
          <w:rFonts w:ascii="Arial" w:hAnsi="Arial" w:cs="Arial"/>
        </w:rPr>
      </w:pPr>
    </w:p>
    <w:p w:rsidR="00475D86" w:rsidRPr="00F97B7A" w:rsidRDefault="002D2391" w:rsidP="004054D7">
      <w:pPr>
        <w:spacing w:line="360" w:lineRule="auto"/>
        <w:ind w:firstLine="709"/>
        <w:jc w:val="both"/>
        <w:rPr>
          <w:rFonts w:ascii="Arial" w:hAnsi="Arial" w:cs="Arial"/>
        </w:rPr>
      </w:pPr>
      <w:r w:rsidRPr="00F97B7A">
        <w:rPr>
          <w:rFonts w:ascii="Arial" w:hAnsi="Arial" w:cs="Arial"/>
          <w:b/>
        </w:rPr>
        <w:t>Considerando</w:t>
      </w:r>
      <w:r w:rsidRPr="00F97B7A">
        <w:rPr>
          <w:rFonts w:ascii="Arial" w:hAnsi="Arial" w:cs="Arial"/>
        </w:rPr>
        <w:t xml:space="preserve"> o disposto no Art. 30, inciso II convocar a conferência estadual de assistência social, num processo articulado com a conferência nacional, bem como aprovar normas de funcionamento da mesma e constituir a comissão organizadora e o respectivo regimento interno.</w:t>
      </w:r>
    </w:p>
    <w:p w:rsidR="00DE1B9C" w:rsidRPr="00F97B7A" w:rsidRDefault="00DE1B9C" w:rsidP="000935DF">
      <w:pPr>
        <w:ind w:firstLine="709"/>
        <w:jc w:val="both"/>
        <w:rPr>
          <w:rFonts w:ascii="Arial" w:hAnsi="Arial" w:cs="Arial"/>
        </w:rPr>
      </w:pPr>
    </w:p>
    <w:p w:rsidR="00C62910" w:rsidRPr="00F97B7A" w:rsidRDefault="00C62910" w:rsidP="000935DF">
      <w:pPr>
        <w:ind w:left="3686"/>
        <w:jc w:val="both"/>
        <w:rPr>
          <w:rFonts w:ascii="Arial" w:hAnsi="Arial" w:cs="Arial"/>
        </w:rPr>
      </w:pPr>
    </w:p>
    <w:p w:rsidR="00C62910" w:rsidRPr="00F97B7A" w:rsidRDefault="00C62910" w:rsidP="000935DF">
      <w:pPr>
        <w:pStyle w:val="Default"/>
        <w:ind w:firstLine="709"/>
        <w:jc w:val="both"/>
        <w:rPr>
          <w:rFonts w:ascii="Arial" w:hAnsi="Arial" w:cs="Arial"/>
          <w:color w:val="auto"/>
        </w:rPr>
      </w:pPr>
      <w:r w:rsidRPr="00F97B7A">
        <w:rPr>
          <w:rFonts w:ascii="Arial" w:hAnsi="Arial" w:cs="Arial"/>
          <w:b/>
          <w:bCs/>
          <w:color w:val="auto"/>
        </w:rPr>
        <w:t>RESOLVE</w:t>
      </w:r>
      <w:r w:rsidRPr="00F97B7A">
        <w:rPr>
          <w:rFonts w:ascii="Arial" w:hAnsi="Arial" w:cs="Arial"/>
          <w:color w:val="auto"/>
        </w:rPr>
        <w:t xml:space="preserve">: </w:t>
      </w:r>
    </w:p>
    <w:p w:rsidR="00EB740A" w:rsidRPr="00F97B7A" w:rsidRDefault="00EB740A" w:rsidP="000935DF">
      <w:pPr>
        <w:pStyle w:val="Default"/>
        <w:ind w:firstLine="709"/>
        <w:jc w:val="both"/>
        <w:rPr>
          <w:rFonts w:ascii="Arial" w:hAnsi="Arial" w:cs="Arial"/>
          <w:color w:val="auto"/>
        </w:rPr>
      </w:pPr>
    </w:p>
    <w:p w:rsidR="00C62910" w:rsidRPr="00F97B7A" w:rsidRDefault="00C62910" w:rsidP="000935DF">
      <w:pPr>
        <w:pStyle w:val="Default"/>
        <w:ind w:firstLine="709"/>
        <w:jc w:val="both"/>
        <w:rPr>
          <w:rFonts w:ascii="Arial" w:hAnsi="Arial" w:cs="Arial"/>
          <w:color w:val="auto"/>
        </w:rPr>
      </w:pPr>
    </w:p>
    <w:p w:rsidR="004054D7" w:rsidRPr="008A3BDA" w:rsidRDefault="00C62910" w:rsidP="004054D7">
      <w:pPr>
        <w:pStyle w:val="Default"/>
        <w:spacing w:line="360" w:lineRule="auto"/>
        <w:ind w:firstLine="709"/>
        <w:jc w:val="both"/>
        <w:rPr>
          <w:rStyle w:val="Forte"/>
          <w:rFonts w:ascii="Arial" w:hAnsi="Arial" w:cs="Arial"/>
          <w:b w:val="0"/>
          <w:bCs w:val="0"/>
        </w:rPr>
      </w:pPr>
      <w:r w:rsidRPr="008A3BDA">
        <w:rPr>
          <w:rFonts w:ascii="Arial" w:hAnsi="Arial" w:cs="Arial"/>
          <w:b/>
          <w:bCs/>
          <w:color w:val="auto"/>
        </w:rPr>
        <w:t xml:space="preserve">Art. 1° </w:t>
      </w:r>
      <w:r w:rsidRPr="008A3BDA">
        <w:rPr>
          <w:rFonts w:ascii="Arial" w:hAnsi="Arial" w:cs="Arial"/>
          <w:color w:val="auto"/>
        </w:rPr>
        <w:t xml:space="preserve">- </w:t>
      </w:r>
      <w:r w:rsidR="004054D7" w:rsidRPr="008A3BDA">
        <w:rPr>
          <w:rFonts w:ascii="Arial" w:hAnsi="Arial" w:cs="Arial"/>
          <w:b/>
          <w:bCs/>
          <w:color w:val="auto"/>
        </w:rPr>
        <w:t>Aprovar</w:t>
      </w:r>
      <w:r w:rsidR="004054D7" w:rsidRPr="008A3BDA">
        <w:rPr>
          <w:rFonts w:ascii="Arial" w:hAnsi="Arial" w:cs="Arial"/>
          <w:color w:val="auto"/>
        </w:rPr>
        <w:t xml:space="preserve"> o Projeto da</w:t>
      </w:r>
      <w:r w:rsidRPr="008A3BDA">
        <w:rPr>
          <w:rFonts w:ascii="Arial" w:hAnsi="Arial" w:cs="Arial"/>
          <w:color w:val="auto"/>
        </w:rPr>
        <w:t xml:space="preserve"> </w:t>
      </w:r>
      <w:r w:rsidR="00043FD0" w:rsidRPr="008A3BDA">
        <w:rPr>
          <w:rFonts w:ascii="Arial" w:hAnsi="Arial" w:cs="Arial"/>
          <w:color w:val="auto"/>
        </w:rPr>
        <w:t>1</w:t>
      </w:r>
      <w:r w:rsidR="00C02DAB" w:rsidRPr="008A3BDA">
        <w:rPr>
          <w:rFonts w:ascii="Arial" w:hAnsi="Arial" w:cs="Arial"/>
          <w:color w:val="auto"/>
        </w:rPr>
        <w:t>4</w:t>
      </w:r>
      <w:r w:rsidR="00043FD0" w:rsidRPr="008A3BDA">
        <w:rPr>
          <w:rFonts w:ascii="Arial" w:hAnsi="Arial" w:cs="Arial"/>
          <w:color w:val="auto"/>
        </w:rPr>
        <w:t>ª Conferência Estadual de Assistência Socia</w:t>
      </w:r>
      <w:r w:rsidR="00476B15" w:rsidRPr="008A3BDA">
        <w:rPr>
          <w:rFonts w:ascii="Arial" w:hAnsi="Arial" w:cs="Arial"/>
          <w:color w:val="auto"/>
        </w:rPr>
        <w:t>l</w:t>
      </w:r>
      <w:r w:rsidR="004054D7" w:rsidRPr="008A3BDA">
        <w:rPr>
          <w:rFonts w:ascii="Arial" w:hAnsi="Arial" w:cs="Arial"/>
          <w:color w:val="auto"/>
        </w:rPr>
        <w:t>, que tem como Tema:</w:t>
      </w:r>
      <w:r w:rsidR="004054D7" w:rsidRPr="008A3BDA">
        <w:rPr>
          <w:rFonts w:ascii="Arial" w:hAnsi="Arial" w:cs="Arial"/>
          <w:b/>
          <w:bCs/>
          <w:color w:val="auto"/>
        </w:rPr>
        <w:t xml:space="preserve"> </w:t>
      </w:r>
      <w:r w:rsidR="004054D7" w:rsidRPr="008A3BDA">
        <w:rPr>
          <w:rStyle w:val="Forte"/>
          <w:rFonts w:ascii="Arial" w:hAnsi="Arial" w:cs="Arial"/>
          <w:b w:val="0"/>
          <w:bCs w:val="0"/>
        </w:rPr>
        <w:t xml:space="preserve">“20 anos do SUAS: construção, proteção social e resistência”, a ser realizada em 2025 contemplando as etapas Municipais, Estadual e Nacional. </w:t>
      </w:r>
    </w:p>
    <w:p w:rsidR="008A3BDA" w:rsidRPr="008A3BDA" w:rsidRDefault="008A3BDA" w:rsidP="004054D7">
      <w:pPr>
        <w:pStyle w:val="Default"/>
        <w:spacing w:line="360" w:lineRule="auto"/>
        <w:ind w:firstLine="709"/>
        <w:jc w:val="both"/>
        <w:rPr>
          <w:rStyle w:val="Forte"/>
          <w:rFonts w:ascii="Arial" w:hAnsi="Arial" w:cs="Arial"/>
          <w:b w:val="0"/>
          <w:bCs w:val="0"/>
        </w:rPr>
      </w:pPr>
    </w:p>
    <w:p w:rsidR="008A3BDA" w:rsidRPr="008A3BDA" w:rsidRDefault="008A3BDA" w:rsidP="008A3BDA">
      <w:pPr>
        <w:pStyle w:val="Default"/>
        <w:spacing w:line="360" w:lineRule="auto"/>
        <w:ind w:firstLine="709"/>
        <w:jc w:val="both"/>
        <w:rPr>
          <w:rFonts w:ascii="Arial" w:hAnsi="Arial" w:cs="Arial"/>
        </w:rPr>
      </w:pPr>
      <w:r w:rsidRPr="008A3BDA">
        <w:rPr>
          <w:rStyle w:val="Forte"/>
          <w:rFonts w:ascii="Arial" w:hAnsi="Arial" w:cs="Arial"/>
        </w:rPr>
        <w:t>Art. 2º -</w:t>
      </w:r>
      <w:r w:rsidRPr="008A3BDA">
        <w:rPr>
          <w:rStyle w:val="Forte"/>
          <w:rFonts w:ascii="Arial" w:hAnsi="Arial" w:cs="Arial"/>
          <w:b w:val="0"/>
          <w:bCs w:val="0"/>
        </w:rPr>
        <w:t xml:space="preserve"> Para custeio das atividades da </w:t>
      </w:r>
      <w:r w:rsidRPr="008A3BDA">
        <w:rPr>
          <w:rFonts w:ascii="Arial" w:hAnsi="Arial" w:cs="Arial"/>
          <w:color w:val="auto"/>
        </w:rPr>
        <w:t xml:space="preserve">14ª Conferência Estadual de Assistência Social, </w:t>
      </w:r>
      <w:r w:rsidRPr="008A3BDA">
        <w:rPr>
          <w:rFonts w:ascii="Arial" w:hAnsi="Arial" w:cs="Arial"/>
        </w:rPr>
        <w:t xml:space="preserve">será observada a disponibilidade orçamentária e financeira da Unidade 608 – Fundo Estadual de Assistência Social/FEAS – Fortalecimento das Instâncias de Controle Social no âmbito do Sistema Único de Assistência Social (SUAS). </w:t>
      </w:r>
    </w:p>
    <w:p w:rsidR="00DA0217" w:rsidRPr="008A3BDA" w:rsidRDefault="00DA0217" w:rsidP="00794AE7">
      <w:pPr>
        <w:pStyle w:val="Default"/>
        <w:ind w:left="1429"/>
        <w:jc w:val="both"/>
        <w:rPr>
          <w:rFonts w:ascii="Arial" w:hAnsi="Arial" w:cs="Arial"/>
          <w:color w:val="auto"/>
        </w:rPr>
      </w:pPr>
    </w:p>
    <w:p w:rsidR="00C62910" w:rsidRPr="00F97B7A" w:rsidRDefault="00EB740A" w:rsidP="000935DF">
      <w:pPr>
        <w:ind w:firstLine="709"/>
        <w:jc w:val="both"/>
        <w:rPr>
          <w:rFonts w:ascii="Arial" w:hAnsi="Arial" w:cs="Arial"/>
        </w:rPr>
      </w:pPr>
      <w:r w:rsidRPr="008A3BDA">
        <w:rPr>
          <w:rFonts w:ascii="Arial" w:hAnsi="Arial" w:cs="Arial"/>
          <w:b/>
          <w:lang w:val="en-US"/>
        </w:rPr>
        <w:t xml:space="preserve">Art. </w:t>
      </w:r>
      <w:r w:rsidR="004054D7" w:rsidRPr="008A3BDA">
        <w:rPr>
          <w:rFonts w:ascii="Arial" w:hAnsi="Arial" w:cs="Arial"/>
          <w:b/>
          <w:lang w:val="en-US"/>
        </w:rPr>
        <w:t>2</w:t>
      </w:r>
      <w:r w:rsidR="00C62910" w:rsidRPr="008A3BDA">
        <w:rPr>
          <w:rFonts w:ascii="Arial" w:hAnsi="Arial" w:cs="Arial"/>
          <w:b/>
          <w:lang w:val="en-US"/>
        </w:rPr>
        <w:t>º</w:t>
      </w:r>
      <w:r w:rsidR="00F97B7A" w:rsidRPr="008A3BDA">
        <w:rPr>
          <w:rFonts w:ascii="Arial" w:hAnsi="Arial" w:cs="Arial"/>
          <w:b/>
          <w:lang w:val="en-US"/>
        </w:rPr>
        <w:t>.</w:t>
      </w:r>
      <w:r w:rsidR="00F97B7A" w:rsidRPr="008A3BDA">
        <w:rPr>
          <w:rFonts w:ascii="Arial" w:hAnsi="Arial" w:cs="Arial"/>
          <w:lang w:val="en-US"/>
        </w:rPr>
        <w:t xml:space="preserve"> </w:t>
      </w:r>
      <w:r w:rsidR="00C62910" w:rsidRPr="008A3BDA">
        <w:rPr>
          <w:rFonts w:ascii="Arial" w:hAnsi="Arial" w:cs="Arial"/>
          <w:lang w:val="en-US"/>
        </w:rPr>
        <w:t xml:space="preserve"> </w:t>
      </w:r>
      <w:r w:rsidR="00C62910" w:rsidRPr="00F97B7A">
        <w:rPr>
          <w:rFonts w:ascii="Arial" w:hAnsi="Arial" w:cs="Arial"/>
        </w:rPr>
        <w:t>Esta Resolução entra em vigor</w:t>
      </w:r>
      <w:r w:rsidR="00F97B7A" w:rsidRPr="00F97B7A">
        <w:rPr>
          <w:rFonts w:ascii="Arial" w:hAnsi="Arial" w:cs="Arial"/>
        </w:rPr>
        <w:t xml:space="preserve"> n</w:t>
      </w:r>
      <w:r w:rsidR="00C62910" w:rsidRPr="00F97B7A">
        <w:rPr>
          <w:rFonts w:ascii="Arial" w:hAnsi="Arial" w:cs="Arial"/>
        </w:rPr>
        <w:t>a data de sua publicação.</w:t>
      </w:r>
    </w:p>
    <w:p w:rsidR="00B42FB6" w:rsidRPr="00F97B7A" w:rsidRDefault="00B42FB6" w:rsidP="000935DF">
      <w:pPr>
        <w:ind w:firstLine="851"/>
        <w:jc w:val="both"/>
        <w:rPr>
          <w:rFonts w:ascii="Arial" w:hAnsi="Arial" w:cs="Arial"/>
        </w:rPr>
      </w:pPr>
      <w:r w:rsidRPr="00F97B7A">
        <w:rPr>
          <w:rFonts w:ascii="Arial" w:hAnsi="Arial" w:cs="Arial"/>
        </w:rPr>
        <w:t xml:space="preserve">                                                         </w:t>
      </w:r>
    </w:p>
    <w:p w:rsidR="00F97B7A" w:rsidRPr="00F97B7A" w:rsidRDefault="00F97B7A" w:rsidP="00F97B7A">
      <w:pPr>
        <w:jc w:val="center"/>
        <w:rPr>
          <w:rFonts w:ascii="Arial" w:hAnsi="Arial" w:cs="Arial"/>
          <w:b/>
        </w:rPr>
      </w:pPr>
    </w:p>
    <w:p w:rsidR="00F97B7A" w:rsidRPr="00F97B7A" w:rsidRDefault="00F97B7A" w:rsidP="00F97B7A">
      <w:pPr>
        <w:pStyle w:val="Cabealho"/>
        <w:tabs>
          <w:tab w:val="clear" w:pos="4419"/>
          <w:tab w:val="clear" w:pos="8838"/>
          <w:tab w:val="left" w:pos="6750"/>
        </w:tabs>
        <w:rPr>
          <w:rFonts w:ascii="Arial" w:hAnsi="Arial" w:cs="Arial"/>
        </w:rPr>
      </w:pPr>
    </w:p>
    <w:p w:rsidR="00F97B7A" w:rsidRPr="00F97B7A" w:rsidRDefault="00C02DAB" w:rsidP="00F97B7A">
      <w:pPr>
        <w:pStyle w:val="Cabealho"/>
        <w:tabs>
          <w:tab w:val="clear" w:pos="4419"/>
          <w:tab w:val="clear" w:pos="8838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Gabriel Maia Gelpke</w:t>
      </w:r>
    </w:p>
    <w:p w:rsidR="00CC4327" w:rsidRPr="00F97B7A" w:rsidRDefault="00F97B7A" w:rsidP="008A3BDA">
      <w:pPr>
        <w:pStyle w:val="Cabealho"/>
        <w:tabs>
          <w:tab w:val="clear" w:pos="4419"/>
          <w:tab w:val="clear" w:pos="8838"/>
        </w:tabs>
        <w:jc w:val="center"/>
        <w:rPr>
          <w:rFonts w:ascii="Arial" w:hAnsi="Arial" w:cs="Arial"/>
          <w:b/>
        </w:rPr>
      </w:pPr>
      <w:r w:rsidRPr="00F97B7A">
        <w:rPr>
          <w:rFonts w:ascii="Arial" w:hAnsi="Arial" w:cs="Arial"/>
        </w:rPr>
        <w:t>Presidente do CEAS</w:t>
      </w:r>
    </w:p>
    <w:sectPr w:rsidR="00CC4327" w:rsidRPr="00F97B7A" w:rsidSect="00EB740A">
      <w:headerReference w:type="default" r:id="rId8"/>
      <w:pgSz w:w="12240" w:h="15840"/>
      <w:pgMar w:top="1417" w:right="900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6586" w:rsidRDefault="001E6586">
      <w:r>
        <w:separator/>
      </w:r>
    </w:p>
  </w:endnote>
  <w:endnote w:type="continuationSeparator" w:id="0">
    <w:p w:rsidR="001E6586" w:rsidRDefault="001E6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6586" w:rsidRDefault="001E6586">
      <w:r>
        <w:separator/>
      </w:r>
    </w:p>
  </w:footnote>
  <w:footnote w:type="continuationSeparator" w:id="0">
    <w:p w:rsidR="001E6586" w:rsidRDefault="001E65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A7D" w:rsidRDefault="00C73A7D" w:rsidP="00B36FCE">
    <w:pPr>
      <w:pStyle w:val="Cabealho"/>
      <w:tabs>
        <w:tab w:val="clear" w:pos="4419"/>
        <w:tab w:val="clear" w:pos="8838"/>
        <w:tab w:val="left" w:pos="1200"/>
      </w:tabs>
      <w:jc w:val="center"/>
      <w:rPr>
        <w:rFonts w:ascii="Book Antiqua" w:hAnsi="Book Antiqua"/>
        <w:b/>
        <w:bCs/>
        <w:w w:val="130"/>
      </w:rPr>
    </w:pPr>
    <w:r>
      <w:object w:dxaOrig="1867" w:dyaOrig="18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8.75pt;height:48pt" o:ole="">
          <v:imagedata r:id="rId1" o:title="" gain="38011f" blacklevel="-7864f" grayscale="t" bilevel="t"/>
        </v:shape>
        <o:OLEObject Type="Embed" ProgID="CorelDRAW.Graphic.10" ShapeID="_x0000_i1025" DrawAspect="Content" ObjectID="_1819619092" r:id="rId2"/>
      </w:object>
    </w:r>
  </w:p>
  <w:p w:rsidR="00C73A7D" w:rsidRPr="00CE0E77" w:rsidRDefault="00C73A7D" w:rsidP="00B36FCE">
    <w:pPr>
      <w:pStyle w:val="Cabealho"/>
      <w:tabs>
        <w:tab w:val="clear" w:pos="4419"/>
        <w:tab w:val="clear" w:pos="8838"/>
        <w:tab w:val="left" w:pos="1200"/>
      </w:tabs>
      <w:jc w:val="center"/>
      <w:rPr>
        <w:rFonts w:ascii="Verdana" w:hAnsi="Verdana" w:cs="Courier New"/>
        <w:b/>
      </w:rPr>
    </w:pPr>
    <w:r w:rsidRPr="00CE0E77">
      <w:rPr>
        <w:rFonts w:ascii="Verdana" w:hAnsi="Verdana" w:cs="Courier New"/>
        <w:b/>
      </w:rPr>
      <w:t>CONSELHO ESTADUAL DE ASSISTÊNCIA SOCIAL – CEAS/AC</w:t>
    </w:r>
  </w:p>
  <w:p w:rsidR="001F11EB" w:rsidRPr="00652294" w:rsidRDefault="00824C8E" w:rsidP="001F11EB">
    <w:pPr>
      <w:tabs>
        <w:tab w:val="left" w:pos="993"/>
      </w:tabs>
      <w:ind w:left="1134"/>
      <w:jc w:val="center"/>
      <w:rPr>
        <w:sz w:val="20"/>
        <w:szCs w:val="20"/>
      </w:rPr>
    </w:pPr>
    <w:r>
      <w:rPr>
        <w:sz w:val="20"/>
        <w:szCs w:val="20"/>
      </w:rPr>
      <w:t>Avenida Nações Unidas</w:t>
    </w:r>
    <w:r w:rsidR="001F11EB" w:rsidRPr="00652294">
      <w:rPr>
        <w:sz w:val="20"/>
        <w:szCs w:val="20"/>
      </w:rPr>
      <w:t xml:space="preserve">, </w:t>
    </w:r>
    <w:r>
      <w:rPr>
        <w:sz w:val="20"/>
        <w:szCs w:val="20"/>
      </w:rPr>
      <w:t>2.731</w:t>
    </w:r>
    <w:r w:rsidR="001F11EB" w:rsidRPr="00652294">
      <w:rPr>
        <w:sz w:val="20"/>
        <w:szCs w:val="20"/>
      </w:rPr>
      <w:t>, Estação Experimental</w:t>
    </w:r>
  </w:p>
  <w:p w:rsidR="001F11EB" w:rsidRPr="00652294" w:rsidRDefault="001F11EB" w:rsidP="001F11EB">
    <w:pPr>
      <w:tabs>
        <w:tab w:val="left" w:pos="993"/>
      </w:tabs>
      <w:ind w:left="1134"/>
      <w:jc w:val="center"/>
      <w:rPr>
        <w:sz w:val="20"/>
        <w:szCs w:val="20"/>
      </w:rPr>
    </w:pPr>
    <w:r w:rsidRPr="00652294">
      <w:rPr>
        <w:sz w:val="20"/>
        <w:szCs w:val="20"/>
      </w:rPr>
      <w:t>Cep: 69.912-600 – Rio Branco - AC.</w:t>
    </w:r>
  </w:p>
  <w:p w:rsidR="001F11EB" w:rsidRPr="00652294" w:rsidRDefault="001F11EB" w:rsidP="001F11EB">
    <w:pPr>
      <w:tabs>
        <w:tab w:val="left" w:pos="993"/>
      </w:tabs>
      <w:ind w:left="1134"/>
      <w:jc w:val="center"/>
      <w:rPr>
        <w:b/>
        <w:bCs/>
        <w:i/>
        <w:iCs/>
        <w:color w:val="000000"/>
        <w:sz w:val="20"/>
        <w:szCs w:val="20"/>
      </w:rPr>
    </w:pPr>
    <w:r w:rsidRPr="00652294">
      <w:rPr>
        <w:rFonts w:eastAsia="Batang"/>
        <w:sz w:val="20"/>
        <w:szCs w:val="20"/>
      </w:rPr>
      <w:t>E-mail</w:t>
    </w:r>
    <w:r w:rsidRPr="00652294">
      <w:rPr>
        <w:rFonts w:eastAsia="Batang"/>
        <w:color w:val="0000FF"/>
        <w:sz w:val="20"/>
        <w:szCs w:val="20"/>
      </w:rPr>
      <w:t xml:space="preserve">: </w:t>
    </w:r>
    <w:r w:rsidRPr="00652294">
      <w:rPr>
        <w:rFonts w:eastAsia="Batang"/>
        <w:b/>
        <w:bCs/>
        <w:i/>
        <w:iCs/>
        <w:color w:val="0000FF"/>
        <w:sz w:val="20"/>
        <w:szCs w:val="20"/>
      </w:rPr>
      <w:t xml:space="preserve"> </w:t>
    </w:r>
    <w:hyperlink r:id="rId3" w:history="1">
      <w:r w:rsidR="00C02DAB" w:rsidRPr="00120D99">
        <w:rPr>
          <w:rStyle w:val="Hyperlink"/>
          <w:rFonts w:eastAsia="Batang"/>
          <w:b/>
          <w:bCs/>
          <w:i/>
          <w:iCs/>
          <w:sz w:val="20"/>
          <w:szCs w:val="20"/>
        </w:rPr>
        <w:t>ceasacre@gmail.com</w:t>
      </w:r>
    </w:hyperlink>
  </w:p>
  <w:p w:rsidR="00C73A7D" w:rsidRPr="00652294" w:rsidRDefault="00FF3E07" w:rsidP="00B36FCE">
    <w:pPr>
      <w:tabs>
        <w:tab w:val="left" w:pos="1540"/>
      </w:tabs>
      <w:jc w:val="center"/>
      <w:rPr>
        <w:b/>
        <w:bCs/>
        <w:i/>
        <w:iCs/>
        <w:sz w:val="20"/>
        <w:szCs w:val="20"/>
      </w:rPr>
    </w:pPr>
    <w:r w:rsidRPr="00652294">
      <w:rPr>
        <w:b/>
        <w:bCs/>
        <w:i/>
        <w:i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57785</wp:posOffset>
              </wp:positionV>
              <wp:extent cx="5600700" cy="0"/>
              <wp:effectExtent l="19050" t="19685" r="19050" b="1841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367EBF" id="Line 2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55pt" to="441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F77DC"/>
    <w:multiLevelType w:val="hybridMultilevel"/>
    <w:tmpl w:val="CFBA9BF0"/>
    <w:lvl w:ilvl="0" w:tplc="5086B672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FC3D3E"/>
    <w:multiLevelType w:val="hybridMultilevel"/>
    <w:tmpl w:val="6708F360"/>
    <w:lvl w:ilvl="0" w:tplc="0416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 w15:restartNumberingAfterBreak="0">
    <w:nsid w:val="22E14AD6"/>
    <w:multiLevelType w:val="hybridMultilevel"/>
    <w:tmpl w:val="76981ECC"/>
    <w:lvl w:ilvl="0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397E5F50"/>
    <w:multiLevelType w:val="hybridMultilevel"/>
    <w:tmpl w:val="85BADB10"/>
    <w:lvl w:ilvl="0" w:tplc="938AA1C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659125F"/>
    <w:multiLevelType w:val="hybridMultilevel"/>
    <w:tmpl w:val="E0F23BD6"/>
    <w:lvl w:ilvl="0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755F11C9"/>
    <w:multiLevelType w:val="hybridMultilevel"/>
    <w:tmpl w:val="0186C2C4"/>
    <w:lvl w:ilvl="0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7F890DB2"/>
    <w:multiLevelType w:val="hybridMultilevel"/>
    <w:tmpl w:val="487C28EA"/>
    <w:lvl w:ilvl="0" w:tplc="041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5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FCE"/>
    <w:rsid w:val="00007DF1"/>
    <w:rsid w:val="00013DD6"/>
    <w:rsid w:val="0002020E"/>
    <w:rsid w:val="000366D1"/>
    <w:rsid w:val="00043FD0"/>
    <w:rsid w:val="00050AB4"/>
    <w:rsid w:val="00052F4F"/>
    <w:rsid w:val="000572BA"/>
    <w:rsid w:val="00065068"/>
    <w:rsid w:val="00071EB6"/>
    <w:rsid w:val="00075125"/>
    <w:rsid w:val="00075B0A"/>
    <w:rsid w:val="000909F6"/>
    <w:rsid w:val="00092D3F"/>
    <w:rsid w:val="000935DF"/>
    <w:rsid w:val="000A27E4"/>
    <w:rsid w:val="000A6E83"/>
    <w:rsid w:val="000B4D20"/>
    <w:rsid w:val="000B6C34"/>
    <w:rsid w:val="000B7C7E"/>
    <w:rsid w:val="000C14F8"/>
    <w:rsid w:val="000C2344"/>
    <w:rsid w:val="000F50D1"/>
    <w:rsid w:val="000F680B"/>
    <w:rsid w:val="000F7C0B"/>
    <w:rsid w:val="001000AD"/>
    <w:rsid w:val="001020C7"/>
    <w:rsid w:val="00113C46"/>
    <w:rsid w:val="00113F0A"/>
    <w:rsid w:val="00114BA8"/>
    <w:rsid w:val="00120FC7"/>
    <w:rsid w:val="00122159"/>
    <w:rsid w:val="00133839"/>
    <w:rsid w:val="00134300"/>
    <w:rsid w:val="00134D0D"/>
    <w:rsid w:val="001361FD"/>
    <w:rsid w:val="00136880"/>
    <w:rsid w:val="001404FD"/>
    <w:rsid w:val="00145F6A"/>
    <w:rsid w:val="0015168F"/>
    <w:rsid w:val="00153101"/>
    <w:rsid w:val="00155A53"/>
    <w:rsid w:val="001572B3"/>
    <w:rsid w:val="00160B0B"/>
    <w:rsid w:val="00165E1C"/>
    <w:rsid w:val="00166310"/>
    <w:rsid w:val="00176B92"/>
    <w:rsid w:val="00181D5D"/>
    <w:rsid w:val="001950B8"/>
    <w:rsid w:val="00197390"/>
    <w:rsid w:val="001A1664"/>
    <w:rsid w:val="001A2796"/>
    <w:rsid w:val="001B0BAF"/>
    <w:rsid w:val="001B3A93"/>
    <w:rsid w:val="001B3EF6"/>
    <w:rsid w:val="001E6586"/>
    <w:rsid w:val="001E6ADB"/>
    <w:rsid w:val="001F072A"/>
    <w:rsid w:val="001F11EB"/>
    <w:rsid w:val="001F75EB"/>
    <w:rsid w:val="002004F4"/>
    <w:rsid w:val="0020620B"/>
    <w:rsid w:val="00210B12"/>
    <w:rsid w:val="00217D0C"/>
    <w:rsid w:val="002271EF"/>
    <w:rsid w:val="00230019"/>
    <w:rsid w:val="0023482B"/>
    <w:rsid w:val="002433F6"/>
    <w:rsid w:val="002443EF"/>
    <w:rsid w:val="00251048"/>
    <w:rsid w:val="00252573"/>
    <w:rsid w:val="00257F9B"/>
    <w:rsid w:val="00261503"/>
    <w:rsid w:val="002645C8"/>
    <w:rsid w:val="00267E46"/>
    <w:rsid w:val="00280031"/>
    <w:rsid w:val="0028005C"/>
    <w:rsid w:val="002838AB"/>
    <w:rsid w:val="00290E8E"/>
    <w:rsid w:val="0029603F"/>
    <w:rsid w:val="00297636"/>
    <w:rsid w:val="00297874"/>
    <w:rsid w:val="002A2ED6"/>
    <w:rsid w:val="002A6D21"/>
    <w:rsid w:val="002B5036"/>
    <w:rsid w:val="002C1E31"/>
    <w:rsid w:val="002C550D"/>
    <w:rsid w:val="002D158D"/>
    <w:rsid w:val="002D2391"/>
    <w:rsid w:val="002D667C"/>
    <w:rsid w:val="002E261C"/>
    <w:rsid w:val="002F0D3D"/>
    <w:rsid w:val="00301BF9"/>
    <w:rsid w:val="003108A7"/>
    <w:rsid w:val="00326D0B"/>
    <w:rsid w:val="00330867"/>
    <w:rsid w:val="00337BDF"/>
    <w:rsid w:val="0034286C"/>
    <w:rsid w:val="0034487B"/>
    <w:rsid w:val="003473A9"/>
    <w:rsid w:val="00347BD8"/>
    <w:rsid w:val="00354AED"/>
    <w:rsid w:val="00366CDC"/>
    <w:rsid w:val="003706F6"/>
    <w:rsid w:val="0037152A"/>
    <w:rsid w:val="00373732"/>
    <w:rsid w:val="00377EFA"/>
    <w:rsid w:val="003952A4"/>
    <w:rsid w:val="003955F9"/>
    <w:rsid w:val="003A0C43"/>
    <w:rsid w:val="003A29F3"/>
    <w:rsid w:val="003A339C"/>
    <w:rsid w:val="003B5F95"/>
    <w:rsid w:val="003D325C"/>
    <w:rsid w:val="003D38D6"/>
    <w:rsid w:val="003D394C"/>
    <w:rsid w:val="003D4516"/>
    <w:rsid w:val="003D5BF9"/>
    <w:rsid w:val="003F3C94"/>
    <w:rsid w:val="003F5E10"/>
    <w:rsid w:val="00403575"/>
    <w:rsid w:val="004054D7"/>
    <w:rsid w:val="00405CD4"/>
    <w:rsid w:val="00420411"/>
    <w:rsid w:val="0042487F"/>
    <w:rsid w:val="00434D04"/>
    <w:rsid w:val="0044497E"/>
    <w:rsid w:val="00445620"/>
    <w:rsid w:val="00445DCC"/>
    <w:rsid w:val="0045118D"/>
    <w:rsid w:val="00454B46"/>
    <w:rsid w:val="004605E6"/>
    <w:rsid w:val="00461083"/>
    <w:rsid w:val="00461DDC"/>
    <w:rsid w:val="00475D86"/>
    <w:rsid w:val="00476B15"/>
    <w:rsid w:val="00482132"/>
    <w:rsid w:val="004831E3"/>
    <w:rsid w:val="0049442B"/>
    <w:rsid w:val="004A5630"/>
    <w:rsid w:val="004A6999"/>
    <w:rsid w:val="004B5C94"/>
    <w:rsid w:val="004E12CB"/>
    <w:rsid w:val="00516C94"/>
    <w:rsid w:val="00520138"/>
    <w:rsid w:val="00536185"/>
    <w:rsid w:val="0054221B"/>
    <w:rsid w:val="00544A3E"/>
    <w:rsid w:val="00544C8D"/>
    <w:rsid w:val="0054549C"/>
    <w:rsid w:val="00547744"/>
    <w:rsid w:val="00556E70"/>
    <w:rsid w:val="00564EB4"/>
    <w:rsid w:val="00571609"/>
    <w:rsid w:val="00587903"/>
    <w:rsid w:val="00590CD5"/>
    <w:rsid w:val="00596305"/>
    <w:rsid w:val="005A7FCC"/>
    <w:rsid w:val="005B0531"/>
    <w:rsid w:val="005B40EB"/>
    <w:rsid w:val="005B5C01"/>
    <w:rsid w:val="005B6D0C"/>
    <w:rsid w:val="005C0BEB"/>
    <w:rsid w:val="005C338C"/>
    <w:rsid w:val="005C38F2"/>
    <w:rsid w:val="005C402A"/>
    <w:rsid w:val="005D3FFF"/>
    <w:rsid w:val="005F1BA8"/>
    <w:rsid w:val="005F3E24"/>
    <w:rsid w:val="00600C5E"/>
    <w:rsid w:val="00601078"/>
    <w:rsid w:val="006023C9"/>
    <w:rsid w:val="00615D3D"/>
    <w:rsid w:val="00616CA0"/>
    <w:rsid w:val="006170FB"/>
    <w:rsid w:val="00621A8C"/>
    <w:rsid w:val="00635828"/>
    <w:rsid w:val="0064229A"/>
    <w:rsid w:val="00652294"/>
    <w:rsid w:val="0065379F"/>
    <w:rsid w:val="00661EBF"/>
    <w:rsid w:val="00661F03"/>
    <w:rsid w:val="006718F1"/>
    <w:rsid w:val="00671AC6"/>
    <w:rsid w:val="00674E56"/>
    <w:rsid w:val="00677885"/>
    <w:rsid w:val="00680D93"/>
    <w:rsid w:val="00683FC8"/>
    <w:rsid w:val="0068510B"/>
    <w:rsid w:val="006900E2"/>
    <w:rsid w:val="006910D3"/>
    <w:rsid w:val="00692C3E"/>
    <w:rsid w:val="00692DD4"/>
    <w:rsid w:val="0069611A"/>
    <w:rsid w:val="006A20D5"/>
    <w:rsid w:val="006B13C6"/>
    <w:rsid w:val="006B5818"/>
    <w:rsid w:val="006B60C0"/>
    <w:rsid w:val="006C7DA2"/>
    <w:rsid w:val="006F7889"/>
    <w:rsid w:val="0070050A"/>
    <w:rsid w:val="0070070C"/>
    <w:rsid w:val="00703E70"/>
    <w:rsid w:val="00706A3A"/>
    <w:rsid w:val="0071720E"/>
    <w:rsid w:val="00731731"/>
    <w:rsid w:val="00734A75"/>
    <w:rsid w:val="00737AFC"/>
    <w:rsid w:val="00741AF1"/>
    <w:rsid w:val="00743916"/>
    <w:rsid w:val="007452DB"/>
    <w:rsid w:val="0075570A"/>
    <w:rsid w:val="00757FD2"/>
    <w:rsid w:val="0076680F"/>
    <w:rsid w:val="00774003"/>
    <w:rsid w:val="00783C03"/>
    <w:rsid w:val="007901EB"/>
    <w:rsid w:val="00791CB0"/>
    <w:rsid w:val="00794AE7"/>
    <w:rsid w:val="007A5AE2"/>
    <w:rsid w:val="007B0C59"/>
    <w:rsid w:val="007B0EB1"/>
    <w:rsid w:val="007B244A"/>
    <w:rsid w:val="007B39F5"/>
    <w:rsid w:val="007B50AB"/>
    <w:rsid w:val="007B5454"/>
    <w:rsid w:val="007C57CC"/>
    <w:rsid w:val="007E021D"/>
    <w:rsid w:val="008022C2"/>
    <w:rsid w:val="0080756F"/>
    <w:rsid w:val="008167E2"/>
    <w:rsid w:val="00820864"/>
    <w:rsid w:val="008231B4"/>
    <w:rsid w:val="00824C8E"/>
    <w:rsid w:val="00826A7B"/>
    <w:rsid w:val="00836478"/>
    <w:rsid w:val="00852583"/>
    <w:rsid w:val="00854BEC"/>
    <w:rsid w:val="00854CF6"/>
    <w:rsid w:val="00856399"/>
    <w:rsid w:val="00857AC9"/>
    <w:rsid w:val="008639A7"/>
    <w:rsid w:val="00871C56"/>
    <w:rsid w:val="00874BBC"/>
    <w:rsid w:val="0087524A"/>
    <w:rsid w:val="0089222F"/>
    <w:rsid w:val="008960D8"/>
    <w:rsid w:val="008A0807"/>
    <w:rsid w:val="008A3BDA"/>
    <w:rsid w:val="008C54A7"/>
    <w:rsid w:val="008D4243"/>
    <w:rsid w:val="008E1BD5"/>
    <w:rsid w:val="008E473E"/>
    <w:rsid w:val="00904658"/>
    <w:rsid w:val="0090653B"/>
    <w:rsid w:val="00906C05"/>
    <w:rsid w:val="0090793D"/>
    <w:rsid w:val="00912F8C"/>
    <w:rsid w:val="00914001"/>
    <w:rsid w:val="00920552"/>
    <w:rsid w:val="0093021A"/>
    <w:rsid w:val="0094126F"/>
    <w:rsid w:val="00943B41"/>
    <w:rsid w:val="00950289"/>
    <w:rsid w:val="0095527E"/>
    <w:rsid w:val="00966204"/>
    <w:rsid w:val="00971278"/>
    <w:rsid w:val="009855EF"/>
    <w:rsid w:val="00990879"/>
    <w:rsid w:val="009A3A99"/>
    <w:rsid w:val="009C0B0E"/>
    <w:rsid w:val="009C6ECF"/>
    <w:rsid w:val="009D0DB1"/>
    <w:rsid w:val="009D479B"/>
    <w:rsid w:val="009E5B9C"/>
    <w:rsid w:val="009E5DCC"/>
    <w:rsid w:val="009E5EF6"/>
    <w:rsid w:val="009F10DE"/>
    <w:rsid w:val="009F4DC8"/>
    <w:rsid w:val="00A0457E"/>
    <w:rsid w:val="00A3062B"/>
    <w:rsid w:val="00A41E76"/>
    <w:rsid w:val="00A42313"/>
    <w:rsid w:val="00A4325B"/>
    <w:rsid w:val="00A44CF0"/>
    <w:rsid w:val="00A461DA"/>
    <w:rsid w:val="00A4693F"/>
    <w:rsid w:val="00A518D2"/>
    <w:rsid w:val="00A54BB0"/>
    <w:rsid w:val="00A55872"/>
    <w:rsid w:val="00A56904"/>
    <w:rsid w:val="00A57047"/>
    <w:rsid w:val="00A75126"/>
    <w:rsid w:val="00A751A0"/>
    <w:rsid w:val="00A76C5A"/>
    <w:rsid w:val="00A807E5"/>
    <w:rsid w:val="00A97E8E"/>
    <w:rsid w:val="00AA033B"/>
    <w:rsid w:val="00AA59FF"/>
    <w:rsid w:val="00AA6D6A"/>
    <w:rsid w:val="00AA78CF"/>
    <w:rsid w:val="00AB1D91"/>
    <w:rsid w:val="00AB503A"/>
    <w:rsid w:val="00AB6806"/>
    <w:rsid w:val="00AC6CF3"/>
    <w:rsid w:val="00AD3B15"/>
    <w:rsid w:val="00AD5CBE"/>
    <w:rsid w:val="00AE2F86"/>
    <w:rsid w:val="00AF1989"/>
    <w:rsid w:val="00B02808"/>
    <w:rsid w:val="00B04348"/>
    <w:rsid w:val="00B078F3"/>
    <w:rsid w:val="00B1456F"/>
    <w:rsid w:val="00B151B9"/>
    <w:rsid w:val="00B17CAD"/>
    <w:rsid w:val="00B200FC"/>
    <w:rsid w:val="00B22BB4"/>
    <w:rsid w:val="00B25B29"/>
    <w:rsid w:val="00B326CB"/>
    <w:rsid w:val="00B3369A"/>
    <w:rsid w:val="00B36FCE"/>
    <w:rsid w:val="00B373A0"/>
    <w:rsid w:val="00B42FB6"/>
    <w:rsid w:val="00B512B7"/>
    <w:rsid w:val="00B568FF"/>
    <w:rsid w:val="00B6246F"/>
    <w:rsid w:val="00B73231"/>
    <w:rsid w:val="00B74230"/>
    <w:rsid w:val="00B8100F"/>
    <w:rsid w:val="00BA1D0F"/>
    <w:rsid w:val="00BA494E"/>
    <w:rsid w:val="00BA6DC4"/>
    <w:rsid w:val="00BB1C7E"/>
    <w:rsid w:val="00BC6E50"/>
    <w:rsid w:val="00BC6EFC"/>
    <w:rsid w:val="00BE06CA"/>
    <w:rsid w:val="00BE68B9"/>
    <w:rsid w:val="00BF32FF"/>
    <w:rsid w:val="00BF66EB"/>
    <w:rsid w:val="00C02DAB"/>
    <w:rsid w:val="00C115F0"/>
    <w:rsid w:val="00C11D08"/>
    <w:rsid w:val="00C1464D"/>
    <w:rsid w:val="00C159CF"/>
    <w:rsid w:val="00C178AE"/>
    <w:rsid w:val="00C25552"/>
    <w:rsid w:val="00C27849"/>
    <w:rsid w:val="00C32EBE"/>
    <w:rsid w:val="00C34AD0"/>
    <w:rsid w:val="00C3578F"/>
    <w:rsid w:val="00C45477"/>
    <w:rsid w:val="00C611A5"/>
    <w:rsid w:val="00C62910"/>
    <w:rsid w:val="00C720F8"/>
    <w:rsid w:val="00C73A7D"/>
    <w:rsid w:val="00C8213D"/>
    <w:rsid w:val="00C87427"/>
    <w:rsid w:val="00CA56A1"/>
    <w:rsid w:val="00CB0A9B"/>
    <w:rsid w:val="00CB6AD7"/>
    <w:rsid w:val="00CC4327"/>
    <w:rsid w:val="00CE0E77"/>
    <w:rsid w:val="00CE13A1"/>
    <w:rsid w:val="00CE1EC3"/>
    <w:rsid w:val="00D20A30"/>
    <w:rsid w:val="00D23E7B"/>
    <w:rsid w:val="00D53E7E"/>
    <w:rsid w:val="00D54F23"/>
    <w:rsid w:val="00D63661"/>
    <w:rsid w:val="00D65949"/>
    <w:rsid w:val="00D779ED"/>
    <w:rsid w:val="00D81FBD"/>
    <w:rsid w:val="00D84E9C"/>
    <w:rsid w:val="00D854C7"/>
    <w:rsid w:val="00D97179"/>
    <w:rsid w:val="00DA0217"/>
    <w:rsid w:val="00DB1566"/>
    <w:rsid w:val="00DB21AD"/>
    <w:rsid w:val="00DB36C7"/>
    <w:rsid w:val="00DB3E3F"/>
    <w:rsid w:val="00DC3D02"/>
    <w:rsid w:val="00DC4045"/>
    <w:rsid w:val="00DC6A87"/>
    <w:rsid w:val="00DD31BB"/>
    <w:rsid w:val="00DD6D44"/>
    <w:rsid w:val="00DE1B9C"/>
    <w:rsid w:val="00DE5EDC"/>
    <w:rsid w:val="00DF7EE0"/>
    <w:rsid w:val="00E137EF"/>
    <w:rsid w:val="00E20E92"/>
    <w:rsid w:val="00E27627"/>
    <w:rsid w:val="00E27662"/>
    <w:rsid w:val="00E303BF"/>
    <w:rsid w:val="00E30A89"/>
    <w:rsid w:val="00E44142"/>
    <w:rsid w:val="00E52216"/>
    <w:rsid w:val="00E55A4C"/>
    <w:rsid w:val="00E605A2"/>
    <w:rsid w:val="00E6500F"/>
    <w:rsid w:val="00E77D0D"/>
    <w:rsid w:val="00E82BC3"/>
    <w:rsid w:val="00E85404"/>
    <w:rsid w:val="00E91242"/>
    <w:rsid w:val="00E92DA5"/>
    <w:rsid w:val="00EA0316"/>
    <w:rsid w:val="00EA0331"/>
    <w:rsid w:val="00EA7841"/>
    <w:rsid w:val="00EB740A"/>
    <w:rsid w:val="00ED0D35"/>
    <w:rsid w:val="00ED1341"/>
    <w:rsid w:val="00ED5FDD"/>
    <w:rsid w:val="00EE06B9"/>
    <w:rsid w:val="00EE0E31"/>
    <w:rsid w:val="00EE499F"/>
    <w:rsid w:val="00EE6E4C"/>
    <w:rsid w:val="00EF58A7"/>
    <w:rsid w:val="00EF58DB"/>
    <w:rsid w:val="00F008B1"/>
    <w:rsid w:val="00F00D72"/>
    <w:rsid w:val="00F022CA"/>
    <w:rsid w:val="00F067EA"/>
    <w:rsid w:val="00F13CF2"/>
    <w:rsid w:val="00F15EB2"/>
    <w:rsid w:val="00F2104E"/>
    <w:rsid w:val="00F25B76"/>
    <w:rsid w:val="00F30553"/>
    <w:rsid w:val="00F31804"/>
    <w:rsid w:val="00F43E8B"/>
    <w:rsid w:val="00F5123E"/>
    <w:rsid w:val="00F54C2E"/>
    <w:rsid w:val="00F644AC"/>
    <w:rsid w:val="00F7313F"/>
    <w:rsid w:val="00F82772"/>
    <w:rsid w:val="00F83451"/>
    <w:rsid w:val="00F8574E"/>
    <w:rsid w:val="00F85C2C"/>
    <w:rsid w:val="00F92874"/>
    <w:rsid w:val="00F9417F"/>
    <w:rsid w:val="00F9493F"/>
    <w:rsid w:val="00F97665"/>
    <w:rsid w:val="00F97B7A"/>
    <w:rsid w:val="00FA0AC7"/>
    <w:rsid w:val="00FA4125"/>
    <w:rsid w:val="00FB3FA9"/>
    <w:rsid w:val="00FB6B41"/>
    <w:rsid w:val="00FB73B1"/>
    <w:rsid w:val="00FC77CC"/>
    <w:rsid w:val="00FF1F61"/>
    <w:rsid w:val="00FF23A2"/>
    <w:rsid w:val="00FF2C51"/>
    <w:rsid w:val="00FF3E07"/>
    <w:rsid w:val="00FF52B3"/>
    <w:rsid w:val="00FF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07056CB-8D54-497D-86D1-56FBB34CD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7EE0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052F4F"/>
    <w:pPr>
      <w:keepNext/>
      <w:ind w:left="-187"/>
      <w:jc w:val="center"/>
      <w:outlineLvl w:val="2"/>
    </w:pPr>
    <w:rPr>
      <w:rFonts w:ascii="Arial" w:hAnsi="Arial"/>
      <w:b/>
      <w:lang w:val="x-none" w:eastAsia="x-non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table" w:styleId="Tabelacomgrade">
    <w:name w:val="Table Grid"/>
    <w:basedOn w:val="Tabelanormal"/>
    <w:rsid w:val="006B581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uiPriority w:val="34"/>
    <w:qFormat/>
    <w:rsid w:val="00EE06B9"/>
    <w:pPr>
      <w:ind w:left="708"/>
    </w:pPr>
  </w:style>
  <w:style w:type="character" w:customStyle="1" w:styleId="Ttulo3Char">
    <w:name w:val="Título 3 Char"/>
    <w:link w:val="Ttulo3"/>
    <w:rsid w:val="00052F4F"/>
    <w:rPr>
      <w:rFonts w:ascii="Arial" w:hAnsi="Arial" w:cs="Arial"/>
      <w:b/>
      <w:sz w:val="24"/>
      <w:szCs w:val="24"/>
    </w:rPr>
  </w:style>
  <w:style w:type="character" w:styleId="nfase">
    <w:name w:val="Emphasis"/>
    <w:qFormat/>
    <w:rsid w:val="006A20D5"/>
    <w:rPr>
      <w:i/>
      <w:iCs/>
    </w:rPr>
  </w:style>
  <w:style w:type="paragraph" w:styleId="Textodebalo">
    <w:name w:val="Balloon Text"/>
    <w:basedOn w:val="Normal"/>
    <w:link w:val="TextodebaloChar"/>
    <w:rsid w:val="008E473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8E473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B5F95"/>
    <w:pPr>
      <w:spacing w:before="100" w:beforeAutospacing="1" w:after="100" w:afterAutospacing="1"/>
    </w:pPr>
  </w:style>
  <w:style w:type="paragraph" w:customStyle="1" w:styleId="Default">
    <w:name w:val="Default"/>
    <w:rsid w:val="00B151B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parag2">
    <w:name w:val="parag2"/>
    <w:basedOn w:val="Normal"/>
    <w:rsid w:val="00475D86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F7313F"/>
    <w:rPr>
      <w:b/>
      <w:bCs/>
    </w:rPr>
  </w:style>
  <w:style w:type="paragraph" w:customStyle="1" w:styleId="has-text-align-center">
    <w:name w:val="has-text-align-center"/>
    <w:basedOn w:val="Normal"/>
    <w:rsid w:val="00F7313F"/>
    <w:pPr>
      <w:spacing w:before="100" w:beforeAutospacing="1" w:after="100" w:afterAutospacing="1"/>
    </w:pPr>
  </w:style>
  <w:style w:type="character" w:customStyle="1" w:styleId="CabealhoChar">
    <w:name w:val="Cabeçalho Char"/>
    <w:link w:val="Cabealho"/>
    <w:rsid w:val="00F97B7A"/>
    <w:rPr>
      <w:sz w:val="24"/>
      <w:szCs w:val="24"/>
    </w:rPr>
  </w:style>
  <w:style w:type="character" w:customStyle="1" w:styleId="MenoPendente">
    <w:name w:val="Menção Pendente"/>
    <w:uiPriority w:val="99"/>
    <w:semiHidden/>
    <w:unhideWhenUsed/>
    <w:rsid w:val="00C02DAB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4054D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11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easacre@gmail.com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E7400-21A2-4A39-9110-4A49C6C5D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Nº 003/2005 DE 17 DE MARÇO DE 2005</vt:lpstr>
    </vt:vector>
  </TitlesOfParts>
  <Company>Sectas</Company>
  <LinksUpToDate>false</LinksUpToDate>
  <CharactersWithSpaces>1406</CharactersWithSpaces>
  <SharedDoc>false</SharedDoc>
  <HLinks>
    <vt:vector size="6" baseType="variant">
      <vt:variant>
        <vt:i4>7733331</vt:i4>
      </vt:variant>
      <vt:variant>
        <vt:i4>3</vt:i4>
      </vt:variant>
      <vt:variant>
        <vt:i4>0</vt:i4>
      </vt:variant>
      <vt:variant>
        <vt:i4>5</vt:i4>
      </vt:variant>
      <vt:variant>
        <vt:lpwstr>mailto:ceasacre@gmail.com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003/2005 DE 17 DE MARÇO DE 2005</dc:title>
  <dc:subject/>
  <dc:creator>CEAS</dc:creator>
  <cp:keywords/>
  <dc:description/>
  <cp:lastModifiedBy>railton</cp:lastModifiedBy>
  <cp:revision>2</cp:revision>
  <cp:lastPrinted>2021-01-13T15:40:00Z</cp:lastPrinted>
  <dcterms:created xsi:type="dcterms:W3CDTF">2025-09-17T15:58:00Z</dcterms:created>
  <dcterms:modified xsi:type="dcterms:W3CDTF">2025-09-17T15:58:00Z</dcterms:modified>
</cp:coreProperties>
</file>